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8F7AD8" w14:textId="2B20C69B" w:rsidR="00756C21" w:rsidRPr="001A5DF0" w:rsidRDefault="004651C9">
      <w:pPr>
        <w:rPr>
          <w:sz w:val="28"/>
          <w:szCs w:val="28"/>
          <w:lang w:val="sl-SI"/>
        </w:rPr>
      </w:pPr>
      <w:r w:rsidRPr="0093643A">
        <w:rPr>
          <w:sz w:val="40"/>
          <w:szCs w:val="40"/>
          <w:lang w:val="sl-SI"/>
        </w:rPr>
        <w:t xml:space="preserve">         </w:t>
      </w:r>
      <w:r w:rsidR="00756C21" w:rsidRPr="001A5DF0">
        <w:rPr>
          <w:sz w:val="28"/>
          <w:szCs w:val="28"/>
          <w:lang w:val="sl-SI"/>
        </w:rPr>
        <w:t>Pozdravljeni 9.a razred!</w:t>
      </w:r>
    </w:p>
    <w:p w14:paraId="236FE3E1" w14:textId="45ED60B7" w:rsidR="005267DD" w:rsidRPr="001A5DF0" w:rsidRDefault="005267DD">
      <w:pPr>
        <w:rPr>
          <w:sz w:val="28"/>
          <w:szCs w:val="28"/>
          <w:lang w:val="sl-SI"/>
        </w:rPr>
      </w:pPr>
      <w:r w:rsidRPr="001A5DF0">
        <w:rPr>
          <w:sz w:val="28"/>
          <w:szCs w:val="28"/>
          <w:lang w:val="sl-SI"/>
        </w:rPr>
        <w:t xml:space="preserve"> Upam, da ste dobro in da ste umetniško razpoloženi!</w:t>
      </w:r>
    </w:p>
    <w:p w14:paraId="3B2260AB" w14:textId="1B2D58FE" w:rsidR="005267DD" w:rsidRPr="001A5DF0" w:rsidRDefault="00756C21">
      <w:pPr>
        <w:rPr>
          <w:sz w:val="28"/>
          <w:szCs w:val="28"/>
          <w:lang w:val="sl-SI"/>
        </w:rPr>
      </w:pPr>
      <w:r w:rsidRPr="001A5DF0">
        <w:rPr>
          <w:sz w:val="28"/>
          <w:szCs w:val="28"/>
          <w:lang w:val="sl-SI"/>
        </w:rPr>
        <w:t xml:space="preserve">O barvah </w:t>
      </w:r>
      <w:r w:rsidR="005267DD" w:rsidRPr="001A5DF0">
        <w:rPr>
          <w:sz w:val="28"/>
          <w:szCs w:val="28"/>
          <w:lang w:val="sl-SI"/>
        </w:rPr>
        <w:t xml:space="preserve">in o načinu  uporabe barv za oblikovanje prostorskosti </w:t>
      </w:r>
      <w:r w:rsidRPr="001A5DF0">
        <w:rPr>
          <w:sz w:val="28"/>
          <w:szCs w:val="28"/>
          <w:lang w:val="sl-SI"/>
        </w:rPr>
        <w:t>smo se letos že nekaj naučili tako , da vam ta naloga ne bo delala preglavic.</w:t>
      </w:r>
    </w:p>
    <w:p w14:paraId="35BBCABC" w14:textId="22297CCA" w:rsidR="005267DD" w:rsidRPr="001A5DF0" w:rsidRDefault="005267DD">
      <w:pPr>
        <w:rPr>
          <w:sz w:val="28"/>
          <w:szCs w:val="28"/>
          <w:lang w:val="sl-SI"/>
        </w:rPr>
      </w:pPr>
      <w:r w:rsidRPr="001A5DF0">
        <w:rPr>
          <w:sz w:val="28"/>
          <w:szCs w:val="28"/>
          <w:lang w:val="sl-SI"/>
        </w:rPr>
        <w:t>Če pa vam bo mi pišite na email: katjaruta@gmail.com</w:t>
      </w:r>
    </w:p>
    <w:p w14:paraId="1BADDFA7" w14:textId="5E9726E4" w:rsidR="00756C21" w:rsidRPr="001A5DF0" w:rsidRDefault="00756C21">
      <w:pPr>
        <w:rPr>
          <w:sz w:val="28"/>
          <w:szCs w:val="28"/>
          <w:lang w:val="sl-SI"/>
        </w:rPr>
      </w:pPr>
      <w:r w:rsidRPr="001A5DF0">
        <w:rPr>
          <w:sz w:val="28"/>
          <w:szCs w:val="28"/>
          <w:lang w:val="sl-SI"/>
        </w:rPr>
        <w:t>Hopla sedaj se lotimo pa dela.</w:t>
      </w:r>
      <w:r w:rsidR="004651C9" w:rsidRPr="001A5DF0">
        <w:rPr>
          <w:sz w:val="28"/>
          <w:szCs w:val="28"/>
          <w:lang w:val="sl-SI"/>
        </w:rPr>
        <w:t xml:space="preserve">    </w:t>
      </w:r>
    </w:p>
    <w:p w14:paraId="0FEE0A8E" w14:textId="6AA393B4" w:rsidR="00756C21" w:rsidRPr="001A5DF0" w:rsidRDefault="001A5DF0">
      <w:pPr>
        <w:rPr>
          <w:sz w:val="28"/>
          <w:szCs w:val="28"/>
          <w:lang w:val="sl-SI"/>
        </w:rPr>
      </w:pPr>
      <w:r w:rsidRPr="001A5DF0">
        <w:rPr>
          <w:sz w:val="28"/>
          <w:szCs w:val="28"/>
          <w:lang w:val="sl-SI"/>
        </w:rPr>
        <w:t>Še prej pa malo teorije.</w:t>
      </w:r>
    </w:p>
    <w:p w14:paraId="6884F5D0" w14:textId="45522001" w:rsidR="004651C9" w:rsidRPr="001A5DF0" w:rsidRDefault="00756C21">
      <w:pPr>
        <w:rPr>
          <w:sz w:val="44"/>
          <w:szCs w:val="44"/>
          <w:lang w:val="sl-SI"/>
        </w:rPr>
      </w:pPr>
      <w:r>
        <w:rPr>
          <w:sz w:val="40"/>
          <w:szCs w:val="40"/>
          <w:lang w:val="sl-SI"/>
        </w:rPr>
        <w:t xml:space="preserve">          </w:t>
      </w:r>
      <w:r w:rsidR="004651C9" w:rsidRPr="001A5DF0">
        <w:rPr>
          <w:sz w:val="44"/>
          <w:szCs w:val="44"/>
          <w:lang w:val="sl-SI"/>
        </w:rPr>
        <w:t>K</w:t>
      </w:r>
      <w:r w:rsidR="004651C9" w:rsidRPr="001A5DF0">
        <w:rPr>
          <w:color w:val="0070C0"/>
          <w:sz w:val="44"/>
          <w:szCs w:val="44"/>
          <w:lang w:val="sl-SI"/>
        </w:rPr>
        <w:t>o</w:t>
      </w:r>
      <w:r w:rsidR="004651C9" w:rsidRPr="001A5DF0">
        <w:rPr>
          <w:sz w:val="44"/>
          <w:szCs w:val="44"/>
          <w:lang w:val="sl-SI"/>
        </w:rPr>
        <w:t>lo</w:t>
      </w:r>
      <w:r w:rsidR="004651C9" w:rsidRPr="001A5DF0">
        <w:rPr>
          <w:color w:val="FF0000"/>
          <w:sz w:val="44"/>
          <w:szCs w:val="44"/>
          <w:lang w:val="sl-SI"/>
        </w:rPr>
        <w:t>ri</w:t>
      </w:r>
      <w:r w:rsidR="004651C9" w:rsidRPr="001A5DF0">
        <w:rPr>
          <w:sz w:val="44"/>
          <w:szCs w:val="44"/>
          <w:lang w:val="sl-SI"/>
        </w:rPr>
        <w:t>stič</w:t>
      </w:r>
      <w:r w:rsidR="004651C9" w:rsidRPr="001A5DF0">
        <w:rPr>
          <w:color w:val="0070C0"/>
          <w:sz w:val="44"/>
          <w:szCs w:val="44"/>
          <w:lang w:val="sl-SI"/>
        </w:rPr>
        <w:t>no</w:t>
      </w:r>
      <w:r w:rsidR="004651C9" w:rsidRPr="001A5DF0">
        <w:rPr>
          <w:sz w:val="44"/>
          <w:szCs w:val="44"/>
          <w:lang w:val="sl-SI"/>
        </w:rPr>
        <w:t xml:space="preserve"> slik</w:t>
      </w:r>
      <w:r w:rsidR="004651C9" w:rsidRPr="001A5DF0">
        <w:rPr>
          <w:color w:val="7030A0"/>
          <w:sz w:val="44"/>
          <w:szCs w:val="44"/>
          <w:lang w:val="sl-SI"/>
        </w:rPr>
        <w:t>an</w:t>
      </w:r>
      <w:r w:rsidR="004651C9" w:rsidRPr="001A5DF0">
        <w:rPr>
          <w:sz w:val="44"/>
          <w:szCs w:val="44"/>
          <w:lang w:val="sl-SI"/>
        </w:rPr>
        <w:t xml:space="preserve">je </w:t>
      </w:r>
      <w:r w:rsidR="004651C9" w:rsidRPr="001A5DF0">
        <w:rPr>
          <w:color w:val="FFC000"/>
          <w:sz w:val="44"/>
          <w:szCs w:val="44"/>
          <w:lang w:val="sl-SI"/>
        </w:rPr>
        <w:t>ali</w:t>
      </w:r>
      <w:r w:rsidR="004651C9" w:rsidRPr="001A5DF0">
        <w:rPr>
          <w:sz w:val="44"/>
          <w:szCs w:val="44"/>
          <w:lang w:val="sl-SI"/>
        </w:rPr>
        <w:t xml:space="preserve"> mod</w:t>
      </w:r>
      <w:r w:rsidR="004651C9" w:rsidRPr="001A5DF0">
        <w:rPr>
          <w:color w:val="0070C0"/>
          <w:sz w:val="44"/>
          <w:szCs w:val="44"/>
          <w:lang w:val="sl-SI"/>
        </w:rPr>
        <w:t>u</w:t>
      </w:r>
      <w:r w:rsidR="004651C9" w:rsidRPr="001A5DF0">
        <w:rPr>
          <w:sz w:val="44"/>
          <w:szCs w:val="44"/>
          <w:lang w:val="sl-SI"/>
        </w:rPr>
        <w:t>lac</w:t>
      </w:r>
      <w:r w:rsidR="004651C9" w:rsidRPr="001A5DF0">
        <w:rPr>
          <w:color w:val="00B050"/>
          <w:sz w:val="44"/>
          <w:szCs w:val="44"/>
          <w:lang w:val="sl-SI"/>
        </w:rPr>
        <w:t>ija</w:t>
      </w:r>
    </w:p>
    <w:p w14:paraId="5FE7DCCF" w14:textId="5D0ED77A" w:rsidR="006765BA" w:rsidRDefault="006765BA">
      <w:pPr>
        <w:rPr>
          <w:lang w:val="sl-SI"/>
        </w:rPr>
      </w:pPr>
    </w:p>
    <w:p w14:paraId="5D796F35" w14:textId="61BAA9B3" w:rsidR="006765BA" w:rsidRPr="005E69E2" w:rsidRDefault="006765BA" w:rsidP="006765BA">
      <w:pPr>
        <w:spacing w:after="0" w:line="24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 w:rsidRPr="005E69E2">
        <w:rPr>
          <w:rFonts w:ascii="Arial" w:eastAsia="Times New Roman" w:hAnsi="Arial" w:cs="Arial"/>
          <w:sz w:val="24"/>
          <w:szCs w:val="24"/>
          <w:highlight w:val="yellow"/>
          <w:lang w:val="sl-SI" w:eastAsia="sl-SI"/>
        </w:rPr>
        <w:t>Poseben način uporabe barv, ki upošteva predvsem barvni ton (barvnost), imenujemo kolorizem</w:t>
      </w:r>
      <w:r w:rsidR="00756C21" w:rsidRPr="005E69E2">
        <w:rPr>
          <w:rFonts w:ascii="Arial" w:eastAsia="Times New Roman" w:hAnsi="Arial" w:cs="Arial"/>
          <w:sz w:val="24"/>
          <w:szCs w:val="24"/>
          <w:highlight w:val="yellow"/>
          <w:lang w:val="sl-SI" w:eastAsia="sl-SI"/>
        </w:rPr>
        <w:t xml:space="preserve"> ali modulacija.</w:t>
      </w:r>
    </w:p>
    <w:p w14:paraId="5E44BEBC" w14:textId="0E560E2A" w:rsidR="006765BA" w:rsidRPr="005E69E2" w:rsidRDefault="006765BA">
      <w:pPr>
        <w:rPr>
          <w:sz w:val="24"/>
          <w:szCs w:val="24"/>
          <w:lang w:val="sl-SI"/>
        </w:rPr>
      </w:pPr>
    </w:p>
    <w:p w14:paraId="166A08E6" w14:textId="6ED6914B" w:rsidR="006765BA" w:rsidRPr="005E69E2" w:rsidRDefault="006765BA">
      <w:pPr>
        <w:rPr>
          <w:sz w:val="24"/>
          <w:szCs w:val="24"/>
          <w:lang w:val="sl-SI"/>
        </w:rPr>
      </w:pPr>
      <w:r w:rsidRPr="005E69E2">
        <w:rPr>
          <w:rFonts w:ascii="Arial" w:hAnsi="Arial" w:cs="Arial"/>
          <w:color w:val="222222"/>
          <w:sz w:val="24"/>
          <w:szCs w:val="24"/>
          <w:shd w:val="clear" w:color="auto" w:fill="E7F4F9"/>
          <w:lang w:val="sl-SI"/>
        </w:rPr>
        <w:t xml:space="preserve">Temelje kolorističnega slikanja je postavil </w:t>
      </w:r>
      <w:r w:rsidRPr="005E69E2">
        <w:rPr>
          <w:rFonts w:ascii="Arial" w:hAnsi="Arial" w:cs="Arial"/>
          <w:color w:val="222222"/>
          <w:sz w:val="24"/>
          <w:szCs w:val="24"/>
          <w:highlight w:val="cyan"/>
          <w:shd w:val="clear" w:color="auto" w:fill="E7F4F9"/>
          <w:lang w:val="sl-SI"/>
        </w:rPr>
        <w:t>francoski slikar Paul Cezanne.</w:t>
      </w:r>
      <w:r w:rsidRPr="005E69E2">
        <w:rPr>
          <w:rFonts w:ascii="Arial" w:hAnsi="Arial" w:cs="Arial"/>
          <w:color w:val="222222"/>
          <w:sz w:val="24"/>
          <w:szCs w:val="24"/>
          <w:lang w:val="sl-SI"/>
        </w:rPr>
        <w:br/>
      </w:r>
      <w:r w:rsidRPr="005E69E2">
        <w:rPr>
          <w:rFonts w:ascii="Arial" w:hAnsi="Arial" w:cs="Arial"/>
          <w:color w:val="222222"/>
          <w:sz w:val="24"/>
          <w:szCs w:val="24"/>
          <w:shd w:val="clear" w:color="auto" w:fill="E7F4F9"/>
          <w:lang w:val="sl-SI"/>
        </w:rPr>
        <w:t>Od blizu si oglej jabolka in preostale sadeže. Kako je slikar dosegel tridimenzionalnost oblik? Cezanne je pri prikazovanju prostora uporabil značilnosti barv tako, da je osvetljene dele naslikal s toplimi barvnimi ploskvami, a dele v senci s hladnimi.</w:t>
      </w:r>
    </w:p>
    <w:p w14:paraId="553C45C2" w14:textId="044D0350" w:rsidR="006765BA" w:rsidRPr="00756C21" w:rsidRDefault="006765BA">
      <w:pPr>
        <w:rPr>
          <w:sz w:val="28"/>
          <w:szCs w:val="28"/>
          <w:lang w:val="sl-SI"/>
        </w:rPr>
      </w:pPr>
    </w:p>
    <w:p w14:paraId="1984D3C1" w14:textId="3635DCD8" w:rsidR="006765BA" w:rsidRDefault="006765BA">
      <w:pPr>
        <w:rPr>
          <w:lang w:val="sl-SI"/>
        </w:rPr>
      </w:pPr>
      <w:r>
        <w:rPr>
          <w:noProof/>
        </w:rPr>
        <w:drawing>
          <wp:inline distT="0" distB="0" distL="0" distR="0" wp14:anchorId="6DD94E7C" wp14:editId="32EA1DE4">
            <wp:extent cx="5730240" cy="3016938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94" cy="302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62CED" w14:textId="08214742" w:rsidR="006765BA" w:rsidRPr="00756C21" w:rsidRDefault="006765BA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F7F7F7"/>
          <w:lang w:val="sl-SI"/>
        </w:rPr>
      </w:pPr>
      <w:r w:rsidRPr="00756C21">
        <w:rPr>
          <w:rFonts w:ascii="Arial" w:hAnsi="Arial" w:cs="Arial"/>
          <w:i/>
          <w:iCs/>
          <w:color w:val="222222"/>
          <w:sz w:val="23"/>
          <w:szCs w:val="23"/>
          <w:shd w:val="clear" w:color="auto" w:fill="F7F7F7"/>
          <w:lang w:val="sl-SI"/>
        </w:rPr>
        <w:t>Paul Cézanne, Tihožitje z jabolki in pomarančami, 1883-87, olje na platnu</w:t>
      </w:r>
    </w:p>
    <w:p w14:paraId="2626C921" w14:textId="6C3DBBFE" w:rsidR="0099276A" w:rsidRPr="001A5DF0" w:rsidRDefault="00756C21" w:rsidP="00756C21">
      <w:pPr>
        <w:rPr>
          <w:sz w:val="10"/>
          <w:szCs w:val="10"/>
          <w:lang w:val="sl-SI"/>
        </w:rPr>
      </w:pPr>
      <w:r w:rsidRPr="001A5DF0">
        <w:rPr>
          <w:sz w:val="10"/>
          <w:szCs w:val="10"/>
          <w:lang w:val="sl-SI"/>
        </w:rPr>
        <w:t>Vir:</w:t>
      </w:r>
      <w:hyperlink r:id="rId6" w:history="1">
        <w:r w:rsidRPr="001A5DF0">
          <w:rPr>
            <w:rStyle w:val="Hiperpovezava"/>
            <w:color w:val="auto"/>
            <w:sz w:val="10"/>
            <w:szCs w:val="10"/>
          </w:rPr>
          <w:t>https://eucbeniki.sio.si/lum9/2383/index.html</w:t>
        </w:r>
      </w:hyperlink>
    </w:p>
    <w:p w14:paraId="48772153" w14:textId="29C5A1FB" w:rsidR="00F7063C" w:rsidRPr="005E69E2" w:rsidRDefault="0099276A" w:rsidP="004651C9">
      <w:pPr>
        <w:spacing w:after="0" w:line="240" w:lineRule="auto"/>
        <w:rPr>
          <w:sz w:val="24"/>
          <w:szCs w:val="24"/>
          <w:lang w:val="sl-SI"/>
        </w:rPr>
      </w:pPr>
      <w:r w:rsidRPr="005E69E2">
        <w:rPr>
          <w:sz w:val="24"/>
          <w:szCs w:val="24"/>
          <w:lang w:val="sl-SI"/>
        </w:rPr>
        <w:lastRenderedPageBreak/>
        <w:t xml:space="preserve">Pri kolorističnem slikanju ustvarjamo občutek </w:t>
      </w:r>
      <w:r w:rsidRPr="005E69E2">
        <w:rPr>
          <w:color w:val="00B0F0"/>
          <w:sz w:val="24"/>
          <w:szCs w:val="24"/>
          <w:lang w:val="sl-SI"/>
        </w:rPr>
        <w:t>tridimenzionalnosti teles</w:t>
      </w:r>
      <w:r w:rsidRPr="005E69E2">
        <w:rPr>
          <w:sz w:val="24"/>
          <w:szCs w:val="24"/>
          <w:lang w:val="sl-SI"/>
        </w:rPr>
        <w:t xml:space="preserve"> s ploskovitim nanašanjem </w:t>
      </w:r>
      <w:r w:rsidRPr="005E69E2">
        <w:rPr>
          <w:sz w:val="24"/>
          <w:szCs w:val="24"/>
          <w:highlight w:val="yellow"/>
          <w:lang w:val="sl-SI"/>
        </w:rPr>
        <w:t>toplih in hladnih barv</w:t>
      </w:r>
      <w:r w:rsidRPr="005E69E2">
        <w:rPr>
          <w:sz w:val="24"/>
          <w:szCs w:val="24"/>
          <w:lang w:val="sl-SI"/>
        </w:rPr>
        <w:t xml:space="preserve">. Slikarji s pomočjo toplih in hladnih barv na slikovni ploskvi prikažejo </w:t>
      </w:r>
      <w:r w:rsidRPr="005E69E2">
        <w:rPr>
          <w:color w:val="C00000"/>
          <w:sz w:val="24"/>
          <w:szCs w:val="24"/>
          <w:lang w:val="sl-SI"/>
        </w:rPr>
        <w:t>svetlobo in senco</w:t>
      </w:r>
      <w:r w:rsidRPr="005E69E2">
        <w:rPr>
          <w:sz w:val="24"/>
          <w:szCs w:val="24"/>
          <w:lang w:val="sl-SI"/>
        </w:rPr>
        <w:t xml:space="preserve">, hkrati lahko tudi bližino in oddaljenost. </w:t>
      </w:r>
    </w:p>
    <w:p w14:paraId="1DE3D574" w14:textId="77777777" w:rsidR="00F7063C" w:rsidRPr="005E69E2" w:rsidRDefault="00F7063C" w:rsidP="004651C9">
      <w:pPr>
        <w:spacing w:after="0" w:line="240" w:lineRule="auto"/>
        <w:rPr>
          <w:sz w:val="24"/>
          <w:szCs w:val="24"/>
          <w:lang w:val="sl-SI"/>
        </w:rPr>
      </w:pPr>
    </w:p>
    <w:p w14:paraId="212B575F" w14:textId="10799614" w:rsidR="0099276A" w:rsidRPr="005E69E2" w:rsidRDefault="0099276A" w:rsidP="004651C9">
      <w:pPr>
        <w:spacing w:after="0" w:line="240" w:lineRule="auto"/>
        <w:rPr>
          <w:sz w:val="24"/>
          <w:szCs w:val="24"/>
          <w:lang w:val="sl-SI"/>
        </w:rPr>
      </w:pPr>
      <w:r w:rsidRPr="005E69E2">
        <w:rPr>
          <w:sz w:val="24"/>
          <w:szCs w:val="24"/>
          <w:lang w:val="sl-SI"/>
        </w:rPr>
        <w:t>O tem smo že govorili in ustvarjali v poglavju Barvna perspektiva</w:t>
      </w:r>
      <w:r w:rsidR="00F7063C" w:rsidRPr="005E69E2">
        <w:rPr>
          <w:sz w:val="24"/>
          <w:szCs w:val="24"/>
          <w:lang w:val="sl-SI"/>
        </w:rPr>
        <w:t xml:space="preserve"> </w:t>
      </w:r>
      <w:r w:rsidRPr="005E69E2">
        <w:rPr>
          <w:sz w:val="24"/>
          <w:szCs w:val="24"/>
          <w:lang w:val="sl-SI"/>
        </w:rPr>
        <w:t xml:space="preserve">( </w:t>
      </w:r>
      <w:r w:rsidR="00F7063C" w:rsidRPr="005E69E2">
        <w:rPr>
          <w:sz w:val="24"/>
          <w:szCs w:val="24"/>
          <w:lang w:val="sl-SI"/>
        </w:rPr>
        <w:t>spoznali smo, da so tople barve intenzivne silijo v ospredje, hladne barve pa so umirjene in se umikajo v ozadje).</w:t>
      </w:r>
    </w:p>
    <w:p w14:paraId="237F3564" w14:textId="77777777" w:rsidR="006E0E92" w:rsidRPr="005E69E2" w:rsidRDefault="006E0E92" w:rsidP="004651C9">
      <w:pPr>
        <w:spacing w:after="0" w:line="240" w:lineRule="auto"/>
        <w:rPr>
          <w:sz w:val="24"/>
          <w:szCs w:val="24"/>
          <w:lang w:val="sl-SI"/>
        </w:rPr>
      </w:pPr>
    </w:p>
    <w:p w14:paraId="78FAE984" w14:textId="214FE10E" w:rsidR="006E0E92" w:rsidRDefault="006E0E92" w:rsidP="004651C9">
      <w:pPr>
        <w:spacing w:after="0" w:line="240" w:lineRule="auto"/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Dva primera barvne perspektive:</w:t>
      </w:r>
    </w:p>
    <w:p w14:paraId="33667DD0" w14:textId="77777777" w:rsidR="00F7063C" w:rsidRDefault="00F7063C" w:rsidP="004651C9">
      <w:pPr>
        <w:spacing w:after="0" w:line="240" w:lineRule="auto"/>
        <w:rPr>
          <w:sz w:val="28"/>
          <w:szCs w:val="28"/>
          <w:lang w:val="sl-SI"/>
        </w:rPr>
      </w:pPr>
    </w:p>
    <w:p w14:paraId="2997DCFE" w14:textId="77777777" w:rsidR="00F7063C" w:rsidRPr="0099276A" w:rsidRDefault="00F7063C" w:rsidP="004651C9">
      <w:pPr>
        <w:spacing w:after="0" w:line="240" w:lineRule="auto"/>
        <w:rPr>
          <w:sz w:val="28"/>
          <w:szCs w:val="28"/>
          <w:lang w:val="sl-SI"/>
        </w:rPr>
      </w:pPr>
    </w:p>
    <w:p w14:paraId="772CD9CF" w14:textId="118915FE" w:rsidR="0099276A" w:rsidRDefault="001A5DF0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val="sl-SI" w:eastAsia="sl-SI"/>
        </w:rPr>
        <w:t xml:space="preserve">  </w:t>
      </w:r>
      <w:r>
        <w:rPr>
          <w:noProof/>
          <w:lang w:val="sl-SI"/>
        </w:rPr>
        <w:t xml:space="preserve">                       </w:t>
      </w:r>
      <w:r w:rsidR="00F7063C">
        <w:rPr>
          <w:noProof/>
        </w:rPr>
        <w:drawing>
          <wp:inline distT="0" distB="0" distL="0" distR="0" wp14:anchorId="67FBB888" wp14:editId="31502877">
            <wp:extent cx="3770762" cy="2435912"/>
            <wp:effectExtent l="0" t="0" r="1270" b="2540"/>
            <wp:docPr id="2" name="Slika 2" descr="Nalo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lo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73" cy="243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8451F" w14:textId="77777777" w:rsidR="00F7063C" w:rsidRPr="0099276A" w:rsidRDefault="00F7063C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14:paraId="6B948595" w14:textId="6737A7D6" w:rsidR="0099276A" w:rsidRPr="001A5DF0" w:rsidRDefault="001A5DF0" w:rsidP="004651C9">
      <w:pPr>
        <w:spacing w:after="0" w:line="240" w:lineRule="auto"/>
        <w:rPr>
          <w:rFonts w:ascii="Arial" w:eastAsia="Times New Roman" w:hAnsi="Arial" w:cs="Arial"/>
          <w:sz w:val="20"/>
          <w:szCs w:val="20"/>
          <w:lang w:val="sl-SI" w:eastAsia="sl-SI"/>
        </w:rPr>
      </w:pPr>
      <w:r w:rsidRPr="001A5DF0"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  <w:lang w:val="sl-SI"/>
        </w:rPr>
        <w:t xml:space="preserve">                                  </w:t>
      </w:r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  <w:lang w:val="sl-SI"/>
        </w:rPr>
        <w:t xml:space="preserve">       </w:t>
      </w:r>
      <w:r w:rsidR="00F7063C" w:rsidRPr="001A5DF0">
        <w:rPr>
          <w:rFonts w:ascii="Arial" w:hAnsi="Arial" w:cs="Arial"/>
          <w:color w:val="222222"/>
          <w:sz w:val="20"/>
          <w:szCs w:val="20"/>
          <w:shd w:val="clear" w:color="auto" w:fill="FFFFFF"/>
          <w:lang w:val="sl-SI"/>
        </w:rPr>
        <w:t>Slikar Janko Orač </w:t>
      </w:r>
    </w:p>
    <w:p w14:paraId="414186FF" w14:textId="5D2EA065" w:rsidR="00F7063C" w:rsidRPr="001A5DF0" w:rsidRDefault="001A5DF0" w:rsidP="004651C9">
      <w:pPr>
        <w:spacing w:after="0" w:line="240" w:lineRule="auto"/>
        <w:rPr>
          <w:sz w:val="10"/>
          <w:szCs w:val="10"/>
        </w:rPr>
      </w:pPr>
      <w:r>
        <w:rPr>
          <w:lang w:val="sl-SI"/>
        </w:rPr>
        <w:t xml:space="preserve">                                        </w:t>
      </w:r>
      <w:r w:rsidRPr="001A5DF0">
        <w:rPr>
          <w:sz w:val="10"/>
          <w:szCs w:val="10"/>
          <w:lang w:val="sl-SI"/>
        </w:rPr>
        <w:t xml:space="preserve">Vir: </w:t>
      </w:r>
      <w:hyperlink r:id="rId8" w:history="1">
        <w:r w:rsidRPr="001A5DF0">
          <w:rPr>
            <w:rStyle w:val="Hiperpovezava"/>
            <w:color w:val="auto"/>
            <w:sz w:val="10"/>
            <w:szCs w:val="10"/>
          </w:rPr>
          <w:t>https://eucbeniki.sio.si/lum9/2404/index8.html</w:t>
        </w:r>
      </w:hyperlink>
    </w:p>
    <w:p w14:paraId="469B31D3" w14:textId="4AD33C5A" w:rsidR="00F7063C" w:rsidRPr="001A5DF0" w:rsidRDefault="00F7063C" w:rsidP="004651C9">
      <w:pPr>
        <w:spacing w:after="0" w:line="240" w:lineRule="auto"/>
        <w:rPr>
          <w:sz w:val="10"/>
          <w:szCs w:val="10"/>
        </w:rPr>
      </w:pPr>
    </w:p>
    <w:p w14:paraId="24BF143A" w14:textId="5177AC24" w:rsidR="00F7063C" w:rsidRPr="001A5DF0" w:rsidRDefault="00F7063C" w:rsidP="004651C9">
      <w:pPr>
        <w:spacing w:after="0" w:line="240" w:lineRule="auto"/>
        <w:rPr>
          <w:sz w:val="10"/>
          <w:szCs w:val="10"/>
        </w:rPr>
      </w:pPr>
    </w:p>
    <w:p w14:paraId="7713CE52" w14:textId="2DC4A06C" w:rsidR="00F7063C" w:rsidRDefault="001A5DF0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noProof/>
          <w:lang w:val="sl-SI"/>
        </w:rPr>
        <w:t xml:space="preserve">                </w:t>
      </w:r>
      <w:r w:rsidR="00F7063C">
        <w:rPr>
          <w:noProof/>
        </w:rPr>
        <w:drawing>
          <wp:inline distT="0" distB="0" distL="0" distR="0" wp14:anchorId="36F90DEB" wp14:editId="1D6FF895">
            <wp:extent cx="4117316" cy="192484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093" cy="194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6A5AA" w14:textId="12925582" w:rsidR="00F7063C" w:rsidRPr="001A5DF0" w:rsidRDefault="001A5DF0" w:rsidP="004651C9">
      <w:pPr>
        <w:spacing w:after="0" w:line="240" w:lineRule="auto"/>
        <w:rPr>
          <w:rFonts w:ascii="Arial" w:hAnsi="Arial" w:cs="Arial"/>
          <w:i/>
          <w:iCs/>
          <w:color w:val="222222"/>
          <w:sz w:val="21"/>
          <w:szCs w:val="21"/>
          <w:shd w:val="clear" w:color="auto" w:fill="F7F7F7"/>
          <w:lang w:val="sl-SI"/>
        </w:rPr>
      </w:pPr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7F7F7"/>
          <w:lang w:val="sl-SI"/>
        </w:rPr>
        <w:t xml:space="preserve">                            </w:t>
      </w:r>
      <w:r w:rsidR="00F7063C" w:rsidRPr="001A5DF0">
        <w:rPr>
          <w:rFonts w:ascii="Arial" w:hAnsi="Arial" w:cs="Arial"/>
          <w:i/>
          <w:iCs/>
          <w:color w:val="222222"/>
          <w:sz w:val="21"/>
          <w:szCs w:val="21"/>
          <w:shd w:val="clear" w:color="auto" w:fill="F7F7F7"/>
          <w:lang w:val="sl-SI"/>
        </w:rPr>
        <w:t>Vincent van Gogh, Žitno polje z vranami, 1890</w:t>
      </w:r>
    </w:p>
    <w:p w14:paraId="09B2526A" w14:textId="5376E74F" w:rsidR="00F7063C" w:rsidRPr="001A5DF0" w:rsidRDefault="001A5DF0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  <w:r>
        <w:rPr>
          <w:sz w:val="10"/>
          <w:szCs w:val="10"/>
          <w:lang w:val="sl-SI"/>
        </w:rPr>
        <w:t xml:space="preserve">                                                                          </w:t>
      </w:r>
      <w:r w:rsidRPr="001A5DF0">
        <w:rPr>
          <w:sz w:val="10"/>
          <w:szCs w:val="10"/>
          <w:lang w:val="sl-SI"/>
        </w:rPr>
        <w:t xml:space="preserve">Vir: </w:t>
      </w:r>
      <w:hyperlink r:id="rId10" w:history="1">
        <w:r w:rsidRPr="001A5DF0">
          <w:rPr>
            <w:rStyle w:val="Hiperpovezava"/>
            <w:color w:val="auto"/>
            <w:sz w:val="10"/>
            <w:szCs w:val="10"/>
          </w:rPr>
          <w:t>https://eucbeniki.sio.si/lum9/2404/index6.html</w:t>
        </w:r>
      </w:hyperlink>
    </w:p>
    <w:p w14:paraId="647DBD46" w14:textId="46D30BE2" w:rsidR="006E0E92" w:rsidRPr="001A5DF0" w:rsidRDefault="006E0E9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297BB4B2" w14:textId="09CFD11B" w:rsidR="006E0E92" w:rsidRDefault="006E0E92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14:paraId="0495B461" w14:textId="74EEB16C" w:rsidR="006E0E92" w:rsidRDefault="006E0E92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14:paraId="0419764C" w14:textId="5FDBF10A" w:rsidR="00C24E81" w:rsidRDefault="00C24E81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14:paraId="13BAE5A7" w14:textId="0408E30E" w:rsidR="00C24E81" w:rsidRDefault="00C24E81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14:paraId="63FB4A14" w14:textId="3A55D1BC" w:rsidR="00C24E81" w:rsidRDefault="00C24E81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14:paraId="095BE56D" w14:textId="77777777" w:rsidR="00C24E81" w:rsidRDefault="00C24E81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14:paraId="14C7F88B" w14:textId="77777777" w:rsidR="001A5DF0" w:rsidRDefault="001A5DF0" w:rsidP="004651C9">
      <w:pPr>
        <w:spacing w:after="0" w:line="240" w:lineRule="auto"/>
        <w:rPr>
          <w:rFonts w:ascii="Arial" w:eastAsia="Times New Roman" w:hAnsi="Arial" w:cs="Arial"/>
          <w:sz w:val="32"/>
          <w:szCs w:val="32"/>
          <w:lang w:val="sl-SI" w:eastAsia="sl-SI"/>
        </w:rPr>
      </w:pPr>
    </w:p>
    <w:p w14:paraId="5DA0B1BF" w14:textId="78CFE23F" w:rsidR="00E85ED7" w:rsidRPr="004747CA" w:rsidRDefault="006E0E92" w:rsidP="004651C9">
      <w:pPr>
        <w:spacing w:after="0" w:line="240" w:lineRule="auto"/>
        <w:rPr>
          <w:sz w:val="24"/>
          <w:szCs w:val="24"/>
          <w:lang w:val="sl-SI"/>
        </w:rPr>
      </w:pPr>
      <w:r w:rsidRPr="004747CA">
        <w:rPr>
          <w:rFonts w:ascii="Arial" w:eastAsia="Times New Roman" w:hAnsi="Arial" w:cs="Arial"/>
          <w:sz w:val="24"/>
          <w:szCs w:val="24"/>
          <w:lang w:val="sl-SI" w:eastAsia="sl-SI"/>
        </w:rPr>
        <w:lastRenderedPageBreak/>
        <w:t xml:space="preserve">Pri kolorističnem slikanju tridimenzionalnost oblikujemo </w:t>
      </w:r>
      <w:r w:rsidRPr="004747CA">
        <w:rPr>
          <w:rFonts w:ascii="Arial" w:eastAsia="Times New Roman" w:hAnsi="Arial" w:cs="Arial"/>
          <w:sz w:val="24"/>
          <w:szCs w:val="24"/>
          <w:highlight w:val="yellow"/>
          <w:lang w:val="sl-SI" w:eastAsia="sl-SI"/>
        </w:rPr>
        <w:t>brez</w:t>
      </w:r>
      <w:r w:rsidRPr="004747CA">
        <w:rPr>
          <w:rFonts w:ascii="Arial" w:eastAsia="Times New Roman" w:hAnsi="Arial" w:cs="Arial"/>
          <w:sz w:val="24"/>
          <w:szCs w:val="24"/>
          <w:lang w:val="sl-SI" w:eastAsia="sl-SI"/>
        </w:rPr>
        <w:t xml:space="preserve"> svetlitve in temnitve z belo, črno ali sivo.</w:t>
      </w:r>
      <w:r w:rsidRPr="004747CA">
        <w:rPr>
          <w:sz w:val="24"/>
          <w:szCs w:val="24"/>
          <w:lang w:val="sl-SI"/>
        </w:rPr>
        <w:t xml:space="preserve"> </w:t>
      </w:r>
    </w:p>
    <w:p w14:paraId="5A27805F" w14:textId="77777777" w:rsidR="00E85ED7" w:rsidRPr="004747CA" w:rsidRDefault="00E85ED7" w:rsidP="004651C9">
      <w:pPr>
        <w:spacing w:after="0" w:line="240" w:lineRule="auto"/>
        <w:rPr>
          <w:sz w:val="24"/>
          <w:szCs w:val="24"/>
          <w:lang w:val="sl-SI"/>
        </w:rPr>
      </w:pPr>
    </w:p>
    <w:p w14:paraId="1BAA3BA4" w14:textId="2BEA7BEB" w:rsidR="005D1330" w:rsidRPr="004747CA" w:rsidRDefault="006E0E92" w:rsidP="004651C9">
      <w:pPr>
        <w:spacing w:after="0" w:line="240" w:lineRule="auto"/>
        <w:rPr>
          <w:sz w:val="24"/>
          <w:szCs w:val="24"/>
          <w:lang w:val="sl-SI"/>
        </w:rPr>
      </w:pPr>
      <w:r w:rsidRPr="004747CA">
        <w:rPr>
          <w:sz w:val="24"/>
          <w:szCs w:val="24"/>
          <w:highlight w:val="magenta"/>
          <w:lang w:val="sl-SI"/>
        </w:rPr>
        <w:t>Osvetljene in bližnje dele naslikajo s toplimi barvami (rumena, oranžna, rdeča, rjava), oddaljene ali senčne pa s hladnimi barvami (zelena, modra, vijolična, siva).</w:t>
      </w:r>
    </w:p>
    <w:p w14:paraId="2240A746" w14:textId="77777777" w:rsidR="005D1330" w:rsidRPr="004747CA" w:rsidRDefault="005D1330" w:rsidP="004651C9">
      <w:pPr>
        <w:spacing w:after="0" w:line="240" w:lineRule="auto"/>
        <w:rPr>
          <w:sz w:val="24"/>
          <w:szCs w:val="24"/>
          <w:lang w:val="sl-SI"/>
        </w:rPr>
      </w:pPr>
    </w:p>
    <w:p w14:paraId="664F8D27" w14:textId="14E70948" w:rsidR="005D1330" w:rsidRPr="004747CA" w:rsidRDefault="005D1330" w:rsidP="004651C9">
      <w:pPr>
        <w:spacing w:after="0" w:line="240" w:lineRule="auto"/>
        <w:rPr>
          <w:sz w:val="24"/>
          <w:szCs w:val="24"/>
          <w:lang w:val="sl-SI"/>
        </w:rPr>
      </w:pPr>
      <w:r w:rsidRPr="004747CA">
        <w:rPr>
          <w:sz w:val="24"/>
          <w:szCs w:val="24"/>
          <w:lang w:val="sl-SI"/>
        </w:rPr>
        <w:t>Slike, naslikane na način modulacije, so izrazito barvite, slikovite.</w:t>
      </w:r>
    </w:p>
    <w:p w14:paraId="6C6EFC57" w14:textId="77777777" w:rsidR="005D1330" w:rsidRPr="004747CA" w:rsidRDefault="005D1330" w:rsidP="004651C9">
      <w:pPr>
        <w:spacing w:after="0" w:line="240" w:lineRule="auto"/>
        <w:rPr>
          <w:sz w:val="24"/>
          <w:szCs w:val="24"/>
          <w:lang w:val="sl-SI"/>
        </w:rPr>
      </w:pPr>
    </w:p>
    <w:p w14:paraId="6CB66361" w14:textId="6CBEBD3F" w:rsidR="006E0E92" w:rsidRPr="004747CA" w:rsidRDefault="001B618C" w:rsidP="004651C9">
      <w:pPr>
        <w:spacing w:after="0" w:line="240" w:lineRule="auto"/>
        <w:rPr>
          <w:sz w:val="24"/>
          <w:szCs w:val="24"/>
          <w:lang w:val="sl-SI"/>
        </w:rPr>
      </w:pPr>
      <w:r w:rsidRPr="004747CA">
        <w:rPr>
          <w:sz w:val="24"/>
          <w:szCs w:val="24"/>
          <w:lang w:val="sl-SI"/>
        </w:rPr>
        <w:t xml:space="preserve"> </w:t>
      </w:r>
      <w:r w:rsidR="006E0E92" w:rsidRPr="004747CA">
        <w:rPr>
          <w:sz w:val="24"/>
          <w:szCs w:val="24"/>
          <w:lang w:val="sl-SI"/>
        </w:rPr>
        <w:t>Čim bolj je ploskev osvetljena, tem bolj je poslikana s toplo barvo, in čim bolj je osenčena, tem bolj hladne barve je.</w:t>
      </w:r>
    </w:p>
    <w:p w14:paraId="3BC05E1F" w14:textId="5DE79A9C" w:rsidR="006E0E92" w:rsidRPr="001A5DF0" w:rsidRDefault="006E0E92" w:rsidP="004651C9">
      <w:pPr>
        <w:spacing w:after="0" w:line="240" w:lineRule="auto"/>
        <w:rPr>
          <w:sz w:val="28"/>
          <w:szCs w:val="28"/>
        </w:rPr>
      </w:pPr>
    </w:p>
    <w:p w14:paraId="19233A3A" w14:textId="5DF11E0D" w:rsidR="006E0E92" w:rsidRDefault="001B618C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  <w:r>
        <w:rPr>
          <w:rFonts w:ascii="Arial" w:eastAsia="Times New Roman" w:hAnsi="Arial" w:cs="Arial"/>
          <w:sz w:val="28"/>
          <w:szCs w:val="28"/>
          <w:lang w:val="sl-SI" w:eastAsia="sl-SI"/>
        </w:rPr>
        <w:t xml:space="preserve">                 </w:t>
      </w:r>
      <w:r w:rsidR="00E85ED7">
        <w:rPr>
          <w:rFonts w:ascii="Arial" w:eastAsia="Times New Roman" w:hAnsi="Arial" w:cs="Arial"/>
          <w:sz w:val="28"/>
          <w:szCs w:val="28"/>
          <w:lang w:val="sl-SI" w:eastAsia="sl-SI"/>
        </w:rPr>
        <w:t xml:space="preserve">   </w:t>
      </w:r>
      <w:r>
        <w:rPr>
          <w:rFonts w:ascii="Arial" w:eastAsia="Times New Roman" w:hAnsi="Arial" w:cs="Arial"/>
          <w:sz w:val="28"/>
          <w:szCs w:val="28"/>
          <w:lang w:val="sl-SI" w:eastAsia="sl-SI"/>
        </w:rPr>
        <w:t xml:space="preserve">    </w:t>
      </w:r>
      <w:r w:rsidR="006E0E92">
        <w:rPr>
          <w:noProof/>
        </w:rPr>
        <w:drawing>
          <wp:inline distT="0" distB="0" distL="0" distR="0" wp14:anchorId="242513FD" wp14:editId="4BBB6D72">
            <wp:extent cx="2483942" cy="20609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07299" cy="208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5A4D7" w14:textId="2933ABAC" w:rsidR="005D1330" w:rsidRPr="001A5DF0" w:rsidRDefault="001A5DF0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val="sl-SI" w:eastAsia="sl-SI"/>
        </w:rPr>
      </w:pPr>
      <w:r>
        <w:rPr>
          <w:rFonts w:ascii="Arial" w:eastAsia="Times New Roman" w:hAnsi="Arial" w:cs="Arial"/>
          <w:sz w:val="10"/>
          <w:szCs w:val="10"/>
          <w:lang w:val="sl-SI" w:eastAsia="sl-SI"/>
        </w:rPr>
        <w:t xml:space="preserve">                                                                                 </w:t>
      </w:r>
      <w:r w:rsidR="00E85ED7">
        <w:rPr>
          <w:rFonts w:ascii="Arial" w:eastAsia="Times New Roman" w:hAnsi="Arial" w:cs="Arial"/>
          <w:sz w:val="10"/>
          <w:szCs w:val="10"/>
          <w:lang w:val="sl-SI" w:eastAsia="sl-SI"/>
        </w:rPr>
        <w:t xml:space="preserve">                </w:t>
      </w:r>
      <w:r w:rsidR="005D1330" w:rsidRPr="001A5DF0">
        <w:rPr>
          <w:rFonts w:ascii="Arial" w:eastAsia="Times New Roman" w:hAnsi="Arial" w:cs="Arial"/>
          <w:sz w:val="10"/>
          <w:szCs w:val="10"/>
          <w:lang w:val="sl-SI" w:eastAsia="sl-SI"/>
        </w:rPr>
        <w:t>Vir: poslikano iz učbenika za 9. razred</w:t>
      </w:r>
    </w:p>
    <w:p w14:paraId="683150FF" w14:textId="5F54614B" w:rsidR="00720AD7" w:rsidRDefault="00E85ED7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  <w:r>
        <w:rPr>
          <w:rFonts w:ascii="Arial" w:eastAsia="Times New Roman" w:hAnsi="Arial" w:cs="Arial"/>
          <w:sz w:val="28"/>
          <w:szCs w:val="28"/>
          <w:lang w:val="sl-SI" w:eastAsia="sl-SI"/>
        </w:rPr>
        <w:t xml:space="preserve">   </w:t>
      </w:r>
    </w:p>
    <w:p w14:paraId="7CE6FF89" w14:textId="44E6153E" w:rsidR="00720AD7" w:rsidRDefault="00720AD7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</w:p>
    <w:p w14:paraId="49C9C9B5" w14:textId="3E4DA45A" w:rsidR="00720AD7" w:rsidRPr="004747CA" w:rsidRDefault="00720AD7" w:rsidP="004651C9">
      <w:pPr>
        <w:spacing w:after="0" w:line="24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 w:rsidRPr="004747CA">
        <w:rPr>
          <w:rFonts w:ascii="Arial" w:eastAsia="Times New Roman" w:hAnsi="Arial" w:cs="Arial"/>
          <w:sz w:val="24"/>
          <w:szCs w:val="24"/>
          <w:lang w:val="sl-SI" w:eastAsia="sl-SI"/>
        </w:rPr>
        <w:t xml:space="preserve">Za osvetljene dele lahko uporabimo, na primer, </w:t>
      </w:r>
      <w:r w:rsidRPr="004747CA">
        <w:rPr>
          <w:rFonts w:ascii="Arial" w:eastAsia="Times New Roman" w:hAnsi="Arial" w:cs="Arial"/>
          <w:color w:val="C45911" w:themeColor="accent2" w:themeShade="BF"/>
          <w:sz w:val="24"/>
          <w:szCs w:val="24"/>
          <w:lang w:val="sl-SI" w:eastAsia="sl-SI"/>
        </w:rPr>
        <w:t xml:space="preserve">rumeno ali oranžno </w:t>
      </w:r>
      <w:r w:rsidRPr="004747CA">
        <w:rPr>
          <w:rFonts w:ascii="Arial" w:eastAsia="Times New Roman" w:hAnsi="Arial" w:cs="Arial"/>
          <w:sz w:val="24"/>
          <w:szCs w:val="24"/>
          <w:lang w:val="sl-SI" w:eastAsia="sl-SI"/>
        </w:rPr>
        <w:t xml:space="preserve">kot izrazito topli barvi, za osenčene pa </w:t>
      </w:r>
      <w:r w:rsidRPr="004747CA">
        <w:rPr>
          <w:rFonts w:ascii="Arial" w:eastAsia="Times New Roman" w:hAnsi="Arial" w:cs="Arial"/>
          <w:color w:val="C45911" w:themeColor="accent2" w:themeShade="BF"/>
          <w:sz w:val="24"/>
          <w:szCs w:val="24"/>
          <w:lang w:val="sl-SI" w:eastAsia="sl-SI"/>
        </w:rPr>
        <w:t>vijoličasto</w:t>
      </w:r>
      <w:r w:rsidR="00DE5221" w:rsidRPr="004747CA">
        <w:rPr>
          <w:rFonts w:ascii="Arial" w:eastAsia="Times New Roman" w:hAnsi="Arial" w:cs="Arial"/>
          <w:color w:val="C45911" w:themeColor="accent2" w:themeShade="BF"/>
          <w:sz w:val="24"/>
          <w:szCs w:val="24"/>
          <w:lang w:val="sl-SI" w:eastAsia="sl-SI"/>
        </w:rPr>
        <w:t>, modro, tudi zeleno</w:t>
      </w:r>
      <w:r w:rsidR="00DE5221" w:rsidRPr="004747CA">
        <w:rPr>
          <w:rFonts w:ascii="Arial" w:eastAsia="Times New Roman" w:hAnsi="Arial" w:cs="Arial"/>
          <w:sz w:val="24"/>
          <w:szCs w:val="24"/>
          <w:lang w:val="sl-SI" w:eastAsia="sl-SI"/>
        </w:rPr>
        <w:t>, ki so hladnejše barve.</w:t>
      </w:r>
    </w:p>
    <w:p w14:paraId="43A6D362" w14:textId="77777777" w:rsidR="00E85ED7" w:rsidRPr="004747CA" w:rsidRDefault="00E85ED7" w:rsidP="004651C9">
      <w:pPr>
        <w:spacing w:after="0" w:line="24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</w:p>
    <w:p w14:paraId="52E2C407" w14:textId="3736D086" w:rsidR="005D1330" w:rsidRDefault="00DE5221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  <w:r>
        <w:rPr>
          <w:rFonts w:ascii="Arial" w:eastAsia="Times New Roman" w:hAnsi="Arial" w:cs="Arial"/>
          <w:sz w:val="28"/>
          <w:szCs w:val="28"/>
          <w:lang w:val="sl-SI" w:eastAsia="sl-SI"/>
        </w:rPr>
        <w:t>Glej primer</w:t>
      </w:r>
      <w:r w:rsidR="005E69E2">
        <w:rPr>
          <w:rFonts w:ascii="Arial" w:eastAsia="Times New Roman" w:hAnsi="Arial" w:cs="Arial"/>
          <w:sz w:val="28"/>
          <w:szCs w:val="28"/>
          <w:lang w:val="sl-SI" w:eastAsia="sl-SI"/>
        </w:rPr>
        <w:t>e</w:t>
      </w:r>
      <w:r>
        <w:rPr>
          <w:rFonts w:ascii="Arial" w:eastAsia="Times New Roman" w:hAnsi="Arial" w:cs="Arial"/>
          <w:sz w:val="28"/>
          <w:szCs w:val="28"/>
          <w:lang w:val="sl-SI" w:eastAsia="sl-SI"/>
        </w:rPr>
        <w:t>:</w:t>
      </w:r>
    </w:p>
    <w:p w14:paraId="3C9875EB" w14:textId="257D4F0E" w:rsidR="005D1330" w:rsidRDefault="005D1330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</w:p>
    <w:p w14:paraId="534E985D" w14:textId="0937FE2E" w:rsidR="00C24E81" w:rsidRDefault="00C24E81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</w:p>
    <w:p w14:paraId="441EEEBF" w14:textId="77777777" w:rsidR="00C24E81" w:rsidRDefault="00C24E81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</w:p>
    <w:p w14:paraId="08DE6D8C" w14:textId="58E7B877" w:rsidR="005D1330" w:rsidRDefault="00E85ED7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  <w:r>
        <w:rPr>
          <w:noProof/>
          <w:lang w:val="sl-SI"/>
        </w:rPr>
        <w:t xml:space="preserve">                           </w:t>
      </w:r>
      <w:r w:rsidR="005D1330">
        <w:rPr>
          <w:noProof/>
        </w:rPr>
        <w:drawing>
          <wp:inline distT="0" distB="0" distL="0" distR="0" wp14:anchorId="115CB673" wp14:editId="0AFBAD93">
            <wp:extent cx="4169341" cy="1945284"/>
            <wp:effectExtent l="0" t="0" r="317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564" cy="196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9648D" w14:textId="0176E34C" w:rsidR="005D1330" w:rsidRPr="00E85ED7" w:rsidRDefault="00E85ED7" w:rsidP="005D1330">
      <w:pPr>
        <w:spacing w:after="0" w:line="240" w:lineRule="auto"/>
        <w:rPr>
          <w:rFonts w:ascii="Arial" w:eastAsia="Times New Roman" w:hAnsi="Arial" w:cs="Arial"/>
          <w:sz w:val="10"/>
          <w:szCs w:val="10"/>
          <w:lang w:val="sl-SI" w:eastAsia="sl-SI"/>
        </w:rPr>
      </w:pPr>
      <w:r>
        <w:rPr>
          <w:rFonts w:ascii="Arial" w:eastAsia="Times New Roman" w:hAnsi="Arial" w:cs="Arial"/>
          <w:sz w:val="28"/>
          <w:szCs w:val="28"/>
          <w:lang w:val="sl-SI" w:eastAsia="sl-SI"/>
        </w:rPr>
        <w:t xml:space="preserve">                     </w:t>
      </w:r>
      <w:r w:rsidR="005D1330" w:rsidRPr="00E85ED7">
        <w:rPr>
          <w:rFonts w:ascii="Arial" w:eastAsia="Times New Roman" w:hAnsi="Arial" w:cs="Arial"/>
          <w:sz w:val="10"/>
          <w:szCs w:val="10"/>
          <w:lang w:val="sl-SI" w:eastAsia="sl-SI"/>
        </w:rPr>
        <w:t>Vir: poslikano iz učbenika za 9. razred</w:t>
      </w:r>
    </w:p>
    <w:p w14:paraId="5972A197" w14:textId="77777777" w:rsidR="005D1330" w:rsidRPr="00E85ED7" w:rsidRDefault="005D1330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val="sl-SI" w:eastAsia="sl-SI"/>
        </w:rPr>
      </w:pPr>
    </w:p>
    <w:p w14:paraId="7518AD7E" w14:textId="7F8992FA" w:rsidR="005D1330" w:rsidRDefault="005D1330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</w:p>
    <w:p w14:paraId="5BD873C2" w14:textId="19DDCBE5" w:rsidR="004747CA" w:rsidRDefault="004747CA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</w:p>
    <w:p w14:paraId="6CE3D1AD" w14:textId="7AEFD09B" w:rsidR="004747CA" w:rsidRDefault="004747CA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</w:p>
    <w:p w14:paraId="3AF89867" w14:textId="77777777" w:rsidR="004747CA" w:rsidRPr="006E0E92" w:rsidRDefault="004747CA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</w:p>
    <w:p w14:paraId="21A0B011" w14:textId="77777777" w:rsidR="005D1330" w:rsidRPr="005D1330" w:rsidRDefault="005D1330" w:rsidP="005D1330">
      <w:pPr>
        <w:shd w:val="clear" w:color="auto" w:fill="FFFFFF"/>
        <w:spacing w:after="225" w:line="240" w:lineRule="auto"/>
        <w:outlineLvl w:val="2"/>
        <w:rPr>
          <w:rFonts w:ascii="Arial" w:eastAsia="Times New Roman" w:hAnsi="Arial" w:cs="Arial"/>
          <w:color w:val="222222"/>
          <w:sz w:val="23"/>
          <w:szCs w:val="23"/>
          <w:lang w:val="sl-SI" w:eastAsia="en-SI"/>
        </w:rPr>
      </w:pPr>
      <w:r w:rsidRPr="005D1330">
        <w:rPr>
          <w:rFonts w:ascii="Arial" w:eastAsia="Times New Roman" w:hAnsi="Arial" w:cs="Arial"/>
          <w:color w:val="222222"/>
          <w:sz w:val="23"/>
          <w:szCs w:val="23"/>
          <w:lang w:val="sl-SI" w:eastAsia="en-SI"/>
        </w:rPr>
        <w:lastRenderedPageBreak/>
        <w:t>Barve na Derainovi sliki so modulirane: tople barve so tam, kjer je svetloba, in hladne, kjer je senca. Svetloba portretirancu ožarja obraz z njegove leve strani. Na sliki jasno vidimo, kako je umetnik ploskovito, drugo ob drugi, nanašal tople in hladne barve.</w:t>
      </w:r>
    </w:p>
    <w:p w14:paraId="68551117" w14:textId="207EBA47" w:rsidR="006E0E92" w:rsidRPr="005E69E2" w:rsidRDefault="006E0E92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</w:p>
    <w:p w14:paraId="38BCFDF3" w14:textId="45672A0B" w:rsidR="005D1330" w:rsidRPr="005E69E2" w:rsidRDefault="005D1330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</w:p>
    <w:p w14:paraId="21C4CEE0" w14:textId="02B23C82" w:rsidR="005D1330" w:rsidRPr="005E69E2" w:rsidRDefault="005E69E2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  <w:r>
        <w:rPr>
          <w:noProof/>
          <w:lang w:val="sl-SI"/>
        </w:rPr>
        <w:t xml:space="preserve">                                   </w:t>
      </w:r>
      <w:r w:rsidR="005D1330" w:rsidRPr="005E69E2">
        <w:rPr>
          <w:noProof/>
          <w:lang w:val="sl-SI"/>
        </w:rPr>
        <w:drawing>
          <wp:inline distT="0" distB="0" distL="0" distR="0" wp14:anchorId="2F286E49" wp14:editId="6ABC54F7">
            <wp:extent cx="2937825" cy="238415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65" cy="240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55050" w14:textId="215EC26E" w:rsidR="005D1330" w:rsidRPr="005E69E2" w:rsidRDefault="005E69E2" w:rsidP="004651C9">
      <w:pPr>
        <w:spacing w:after="0" w:line="240" w:lineRule="auto"/>
        <w:rPr>
          <w:rFonts w:ascii="Arial" w:hAnsi="Arial" w:cs="Arial"/>
          <w:i/>
          <w:iCs/>
          <w:color w:val="222222"/>
          <w:sz w:val="10"/>
          <w:szCs w:val="10"/>
          <w:shd w:val="clear" w:color="auto" w:fill="F7F7F7"/>
          <w:lang w:val="sl-SI"/>
        </w:rPr>
      </w:pPr>
      <w:r>
        <w:rPr>
          <w:rFonts w:ascii="Arial" w:hAnsi="Arial" w:cs="Arial"/>
          <w:i/>
          <w:iCs/>
          <w:color w:val="222222"/>
          <w:sz w:val="10"/>
          <w:szCs w:val="10"/>
          <w:shd w:val="clear" w:color="auto" w:fill="F7F7F7"/>
          <w:lang w:val="sl-SI"/>
        </w:rPr>
        <w:t xml:space="preserve">                                                                    </w:t>
      </w:r>
      <w:r w:rsidR="005D1330" w:rsidRPr="005E69E2">
        <w:rPr>
          <w:rFonts w:ascii="Arial" w:hAnsi="Arial" w:cs="Arial"/>
          <w:i/>
          <w:iCs/>
          <w:color w:val="222222"/>
          <w:sz w:val="10"/>
          <w:szCs w:val="10"/>
          <w:shd w:val="clear" w:color="auto" w:fill="F7F7F7"/>
          <w:lang w:val="sl-SI"/>
        </w:rPr>
        <w:t>André Derain, Most preko Riou, 1906, olje na platnu</w:t>
      </w:r>
    </w:p>
    <w:p w14:paraId="0DCD5834" w14:textId="19BD79D1" w:rsidR="005D1330" w:rsidRPr="005E69E2" w:rsidRDefault="005D1330" w:rsidP="004651C9">
      <w:pPr>
        <w:spacing w:after="0" w:line="240" w:lineRule="auto"/>
        <w:rPr>
          <w:rFonts w:ascii="Arial" w:hAnsi="Arial" w:cs="Arial"/>
          <w:i/>
          <w:iCs/>
          <w:color w:val="222222"/>
          <w:sz w:val="10"/>
          <w:szCs w:val="10"/>
          <w:shd w:val="clear" w:color="auto" w:fill="F7F7F7"/>
          <w:lang w:val="sl-SI"/>
        </w:rPr>
      </w:pPr>
    </w:p>
    <w:p w14:paraId="14F6FFE0" w14:textId="21260FC9" w:rsidR="005D1330" w:rsidRPr="005E69E2" w:rsidRDefault="005E69E2" w:rsidP="004651C9">
      <w:pPr>
        <w:spacing w:after="0" w:line="240" w:lineRule="auto"/>
        <w:rPr>
          <w:sz w:val="10"/>
          <w:szCs w:val="10"/>
        </w:rPr>
      </w:pPr>
      <w:r>
        <w:rPr>
          <w:sz w:val="10"/>
          <w:szCs w:val="10"/>
          <w:lang w:val="sl-SI"/>
        </w:rPr>
        <w:t xml:space="preserve">                                                                                              </w:t>
      </w:r>
      <w:r w:rsidRPr="005E69E2">
        <w:rPr>
          <w:sz w:val="10"/>
          <w:szCs w:val="10"/>
          <w:lang w:val="sl-SI"/>
        </w:rPr>
        <w:t>Vir:</w:t>
      </w:r>
      <w:hyperlink r:id="rId14" w:history="1">
        <w:r w:rsidRPr="005E69E2">
          <w:rPr>
            <w:rStyle w:val="Hiperpovezava"/>
            <w:color w:val="auto"/>
            <w:sz w:val="10"/>
            <w:szCs w:val="10"/>
          </w:rPr>
          <w:t>https://eucbeniki.sio.si/lum9/2383/index2.html</w:t>
        </w:r>
      </w:hyperlink>
    </w:p>
    <w:p w14:paraId="1387D662" w14:textId="16AC33D3" w:rsidR="003460B6" w:rsidRPr="005E69E2" w:rsidRDefault="003460B6" w:rsidP="004651C9">
      <w:pPr>
        <w:spacing w:after="0" w:line="240" w:lineRule="auto"/>
        <w:rPr>
          <w:sz w:val="10"/>
          <w:szCs w:val="10"/>
        </w:rPr>
      </w:pPr>
    </w:p>
    <w:p w14:paraId="674CEAE2" w14:textId="77777777" w:rsidR="006765BA" w:rsidRDefault="006765BA" w:rsidP="004651C9">
      <w:pPr>
        <w:spacing w:after="0" w:line="240" w:lineRule="auto"/>
      </w:pPr>
    </w:p>
    <w:p w14:paraId="4C1ABC4B" w14:textId="62E4986D" w:rsidR="003460B6" w:rsidRDefault="003460B6" w:rsidP="004651C9">
      <w:pPr>
        <w:spacing w:after="0" w:line="240" w:lineRule="auto"/>
      </w:pPr>
    </w:p>
    <w:p w14:paraId="76B8736C" w14:textId="1D30F0AB" w:rsidR="004747CA" w:rsidRDefault="004747CA" w:rsidP="004651C9">
      <w:pPr>
        <w:spacing w:after="0" w:line="240" w:lineRule="auto"/>
      </w:pPr>
    </w:p>
    <w:p w14:paraId="798DA277" w14:textId="77777777" w:rsidR="004747CA" w:rsidRDefault="004747CA" w:rsidP="004651C9">
      <w:pPr>
        <w:spacing w:after="0" w:line="240" w:lineRule="auto"/>
      </w:pPr>
    </w:p>
    <w:p w14:paraId="4782BA7C" w14:textId="7D38FA10" w:rsidR="003460B6" w:rsidRDefault="003460B6" w:rsidP="004651C9">
      <w:pPr>
        <w:spacing w:after="0" w:line="240" w:lineRule="auto"/>
      </w:pPr>
    </w:p>
    <w:p w14:paraId="0DDE41E9" w14:textId="02F3BDE9" w:rsidR="003460B6" w:rsidRDefault="005E69E2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val="sl-SI" w:eastAsia="sl-SI"/>
        </w:rPr>
        <w:t xml:space="preserve">                        </w:t>
      </w:r>
      <w:r w:rsidR="003460B6">
        <w:rPr>
          <w:noProof/>
        </w:rPr>
        <w:drawing>
          <wp:inline distT="0" distB="0" distL="0" distR="0" wp14:anchorId="1D515D23" wp14:editId="4A224B83">
            <wp:extent cx="1915142" cy="2230622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75" cy="22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B2D2A" w14:textId="77777777" w:rsidR="003460B6" w:rsidRDefault="003460B6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14:paraId="5CF1B4DF" w14:textId="54FABE44" w:rsidR="005D1330" w:rsidRPr="005E69E2" w:rsidRDefault="005E69E2" w:rsidP="004651C9">
      <w:pPr>
        <w:spacing w:after="0" w:line="240" w:lineRule="auto"/>
        <w:rPr>
          <w:rFonts w:ascii="Arial" w:hAnsi="Arial" w:cs="Arial"/>
          <w:i/>
          <w:iCs/>
          <w:color w:val="222222"/>
          <w:sz w:val="16"/>
          <w:szCs w:val="16"/>
          <w:shd w:val="clear" w:color="auto" w:fill="F7F7F7"/>
        </w:rPr>
      </w:pPr>
      <w:r w:rsidRPr="005E69E2">
        <w:rPr>
          <w:rFonts w:ascii="Arial" w:hAnsi="Arial" w:cs="Arial"/>
          <w:i/>
          <w:iCs/>
          <w:color w:val="222222"/>
          <w:sz w:val="16"/>
          <w:szCs w:val="16"/>
          <w:shd w:val="clear" w:color="auto" w:fill="F7F7F7"/>
          <w:lang w:val="sl-SI"/>
        </w:rPr>
        <w:t xml:space="preserve">                             </w:t>
      </w:r>
      <w:r>
        <w:rPr>
          <w:rFonts w:ascii="Arial" w:hAnsi="Arial" w:cs="Arial"/>
          <w:i/>
          <w:iCs/>
          <w:color w:val="222222"/>
          <w:sz w:val="16"/>
          <w:szCs w:val="16"/>
          <w:shd w:val="clear" w:color="auto" w:fill="F7F7F7"/>
          <w:lang w:val="sl-SI"/>
        </w:rPr>
        <w:t xml:space="preserve">                  </w:t>
      </w:r>
      <w:r w:rsidRPr="005E69E2">
        <w:rPr>
          <w:rFonts w:ascii="Arial" w:hAnsi="Arial" w:cs="Arial"/>
          <w:i/>
          <w:iCs/>
          <w:color w:val="222222"/>
          <w:sz w:val="16"/>
          <w:szCs w:val="16"/>
          <w:shd w:val="clear" w:color="auto" w:fill="F7F7F7"/>
          <w:lang w:val="sl-SI"/>
        </w:rPr>
        <w:t xml:space="preserve"> </w:t>
      </w:r>
      <w:r w:rsidR="003460B6" w:rsidRPr="005E69E2">
        <w:rPr>
          <w:rFonts w:ascii="Arial" w:hAnsi="Arial" w:cs="Arial"/>
          <w:i/>
          <w:iCs/>
          <w:color w:val="222222"/>
          <w:sz w:val="16"/>
          <w:szCs w:val="16"/>
          <w:shd w:val="clear" w:color="auto" w:fill="F7F7F7"/>
        </w:rPr>
        <w:t>Učenk</w:t>
      </w:r>
      <w:r w:rsidR="003460B6" w:rsidRPr="005E69E2">
        <w:rPr>
          <w:rFonts w:ascii="Arial" w:hAnsi="Arial" w:cs="Arial"/>
          <w:i/>
          <w:iCs/>
          <w:color w:val="222222"/>
          <w:sz w:val="16"/>
          <w:szCs w:val="16"/>
          <w:shd w:val="clear" w:color="auto" w:fill="F7F7F7"/>
          <w:lang w:val="sl-SI"/>
        </w:rPr>
        <w:t>a</w:t>
      </w:r>
      <w:r w:rsidR="003460B6" w:rsidRPr="005E69E2">
        <w:rPr>
          <w:rFonts w:ascii="Arial" w:hAnsi="Arial" w:cs="Arial"/>
          <w:i/>
          <w:iCs/>
          <w:color w:val="222222"/>
          <w:sz w:val="16"/>
          <w:szCs w:val="16"/>
          <w:shd w:val="clear" w:color="auto" w:fill="F7F7F7"/>
        </w:rPr>
        <w:t xml:space="preserve"> 9. razreda, Portret</w:t>
      </w:r>
    </w:p>
    <w:p w14:paraId="49AD1E49" w14:textId="116FAE90" w:rsidR="003460B6" w:rsidRPr="005E69E2" w:rsidRDefault="003460B6" w:rsidP="004651C9">
      <w:pPr>
        <w:spacing w:after="0" w:line="240" w:lineRule="auto"/>
        <w:rPr>
          <w:rFonts w:ascii="Arial" w:hAnsi="Arial" w:cs="Arial"/>
          <w:i/>
          <w:iCs/>
          <w:color w:val="222222"/>
          <w:sz w:val="16"/>
          <w:szCs w:val="16"/>
          <w:shd w:val="clear" w:color="auto" w:fill="F7F7F7"/>
        </w:rPr>
      </w:pPr>
    </w:p>
    <w:p w14:paraId="04888E34" w14:textId="35ED42FF" w:rsidR="003460B6" w:rsidRP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  <w:r>
        <w:rPr>
          <w:sz w:val="10"/>
          <w:szCs w:val="10"/>
          <w:lang w:val="sl-SI"/>
        </w:rPr>
        <w:t xml:space="preserve">                                                                                   </w:t>
      </w:r>
      <w:r w:rsidRPr="005E69E2">
        <w:rPr>
          <w:sz w:val="10"/>
          <w:szCs w:val="10"/>
          <w:lang w:val="sl-SI"/>
        </w:rPr>
        <w:t>Vir:</w:t>
      </w:r>
      <w:hyperlink r:id="rId16" w:history="1">
        <w:r w:rsidRPr="005E69E2">
          <w:rPr>
            <w:rStyle w:val="Hiperpovezava"/>
            <w:color w:val="auto"/>
            <w:sz w:val="10"/>
            <w:szCs w:val="10"/>
          </w:rPr>
          <w:t>https://eucbeniki.sio.si/lum9/2383/index4.html</w:t>
        </w:r>
      </w:hyperlink>
    </w:p>
    <w:p w14:paraId="69476CDE" w14:textId="6A300800" w:rsidR="006765BA" w:rsidRDefault="006765BA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4FAFE042" w14:textId="293B3246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5F04694A" w14:textId="47482F1F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3744A00A" w14:textId="5EBC6910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7D1764F3" w14:textId="0588ABD4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673486B5" w14:textId="6520AB6A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315CDD4C" w14:textId="52A273A4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3D3B3BE9" w14:textId="2476319D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655A10F3" w14:textId="4B492DF7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517547F4" w14:textId="1B5632B6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54E42624" w14:textId="4F980B7E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16FDC781" w14:textId="20DB5477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19442057" w14:textId="65996B8A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49BF8757" w14:textId="53B7F842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53BBEC25" w14:textId="6B5F1E0E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3B10FE64" w14:textId="15FC0D2F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0192892A" w14:textId="6DA4AF80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61EDB7E3" w14:textId="77B4648A" w:rsidR="005E69E2" w:rsidRDefault="005E69E2" w:rsidP="004651C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sl-SI"/>
        </w:rPr>
      </w:pPr>
    </w:p>
    <w:p w14:paraId="38339238" w14:textId="2D7D2D5C" w:rsidR="00AA55AC" w:rsidRDefault="00AA55AC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14:paraId="07CE396C" w14:textId="4478E88A" w:rsidR="00AA55AC" w:rsidRPr="004747CA" w:rsidRDefault="009625B1" w:rsidP="004651C9">
      <w:pPr>
        <w:spacing w:after="0" w:line="24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 w:rsidRPr="004747CA">
        <w:rPr>
          <w:rFonts w:ascii="Arial" w:eastAsia="Times New Roman" w:hAnsi="Arial" w:cs="Arial"/>
          <w:sz w:val="24"/>
          <w:szCs w:val="24"/>
          <w:lang w:val="sl-SI" w:eastAsia="sl-SI"/>
        </w:rPr>
        <w:lastRenderedPageBreak/>
        <w:t xml:space="preserve">Za lažjo razumevanje razlik med </w:t>
      </w:r>
      <w:r w:rsidRPr="00C24E81">
        <w:rPr>
          <w:rFonts w:ascii="Arial" w:eastAsia="Times New Roman" w:hAnsi="Arial" w:cs="Arial"/>
          <w:color w:val="FFC000"/>
          <w:sz w:val="24"/>
          <w:szCs w:val="24"/>
          <w:lang w:val="sl-SI" w:eastAsia="sl-SI"/>
        </w:rPr>
        <w:t xml:space="preserve">tonskim slikanjem </w:t>
      </w:r>
      <w:r w:rsidRPr="004747CA">
        <w:rPr>
          <w:rFonts w:ascii="Arial" w:eastAsia="Times New Roman" w:hAnsi="Arial" w:cs="Arial"/>
          <w:sz w:val="24"/>
          <w:szCs w:val="24"/>
          <w:lang w:val="sl-SI" w:eastAsia="sl-SI"/>
        </w:rPr>
        <w:t xml:space="preserve">(kar smo lani obdelali) in </w:t>
      </w:r>
      <w:r w:rsidRPr="00C24E81">
        <w:rPr>
          <w:rFonts w:ascii="Arial" w:eastAsia="Times New Roman" w:hAnsi="Arial" w:cs="Arial"/>
          <w:color w:val="FF0000"/>
          <w:sz w:val="24"/>
          <w:szCs w:val="24"/>
          <w:lang w:val="sl-SI" w:eastAsia="sl-SI"/>
        </w:rPr>
        <w:t>kolorističnem slikanjem</w:t>
      </w:r>
      <w:r w:rsidRPr="004747CA">
        <w:rPr>
          <w:rFonts w:ascii="Arial" w:eastAsia="Times New Roman" w:hAnsi="Arial" w:cs="Arial"/>
          <w:sz w:val="24"/>
          <w:szCs w:val="24"/>
          <w:lang w:val="sl-SI" w:eastAsia="sl-SI"/>
        </w:rPr>
        <w:t>,</w:t>
      </w:r>
      <w:r w:rsidR="00AA55AC" w:rsidRPr="004747CA">
        <w:rPr>
          <w:rFonts w:ascii="Arial" w:eastAsia="Times New Roman" w:hAnsi="Arial" w:cs="Arial"/>
          <w:sz w:val="24"/>
          <w:szCs w:val="24"/>
          <w:lang w:val="sl-SI" w:eastAsia="sl-SI"/>
        </w:rPr>
        <w:t xml:space="preserve"> vam</w:t>
      </w:r>
      <w:r w:rsidRPr="004747CA">
        <w:rPr>
          <w:rFonts w:ascii="Arial" w:eastAsia="Times New Roman" w:hAnsi="Arial" w:cs="Arial"/>
          <w:sz w:val="24"/>
          <w:szCs w:val="24"/>
          <w:lang w:val="sl-SI" w:eastAsia="sl-SI"/>
        </w:rPr>
        <w:t xml:space="preserve"> pokažem</w:t>
      </w:r>
      <w:r w:rsidR="00AA55AC" w:rsidRPr="004747CA">
        <w:rPr>
          <w:rFonts w:ascii="Arial" w:eastAsia="Times New Roman" w:hAnsi="Arial" w:cs="Arial"/>
          <w:sz w:val="24"/>
          <w:szCs w:val="24"/>
          <w:lang w:val="sl-SI" w:eastAsia="sl-SI"/>
        </w:rPr>
        <w:t xml:space="preserve"> še dve reprodukciji umetnin z enakim motivom , vendar z različno uporabo barv pri oblikovanju tridimenzionalnosti</w:t>
      </w:r>
      <w:r w:rsidRPr="004747CA">
        <w:rPr>
          <w:rFonts w:ascii="Arial" w:eastAsia="Times New Roman" w:hAnsi="Arial" w:cs="Arial"/>
          <w:sz w:val="24"/>
          <w:szCs w:val="24"/>
          <w:lang w:val="sl-SI" w:eastAsia="sl-SI"/>
        </w:rPr>
        <w:t>/ prostorskosti.</w:t>
      </w:r>
    </w:p>
    <w:p w14:paraId="27880367" w14:textId="27F741C3" w:rsidR="00AA55AC" w:rsidRPr="004747CA" w:rsidRDefault="00AA55AC" w:rsidP="004651C9">
      <w:pPr>
        <w:spacing w:after="0" w:line="240" w:lineRule="auto"/>
        <w:rPr>
          <w:noProof/>
          <w:sz w:val="24"/>
          <w:szCs w:val="24"/>
        </w:rPr>
      </w:pPr>
    </w:p>
    <w:p w14:paraId="53A2AA48" w14:textId="001A59D2" w:rsidR="00AA55AC" w:rsidRPr="00AA55AC" w:rsidRDefault="00AA55AC" w:rsidP="004651C9">
      <w:pPr>
        <w:spacing w:after="0" w:line="240" w:lineRule="auto"/>
        <w:rPr>
          <w:noProof/>
          <w:color w:val="00B050"/>
          <w:sz w:val="32"/>
          <w:szCs w:val="32"/>
          <w:lang w:val="sl-SI"/>
        </w:rPr>
      </w:pPr>
      <w:r w:rsidRPr="00AA55AC">
        <w:rPr>
          <w:noProof/>
          <w:color w:val="00B050"/>
          <w:sz w:val="32"/>
          <w:szCs w:val="32"/>
          <w:lang w:val="sl-SI"/>
        </w:rPr>
        <w:t xml:space="preserve">      </w:t>
      </w:r>
      <w:r w:rsidR="00C24E81">
        <w:rPr>
          <w:noProof/>
          <w:color w:val="00B050"/>
          <w:sz w:val="32"/>
          <w:szCs w:val="32"/>
          <w:lang w:val="sl-SI"/>
        </w:rPr>
        <w:t xml:space="preserve">   </w:t>
      </w:r>
      <w:r w:rsidRPr="00AA55AC">
        <w:rPr>
          <w:noProof/>
          <w:color w:val="00B050"/>
          <w:sz w:val="32"/>
          <w:szCs w:val="32"/>
          <w:lang w:val="sl-SI"/>
        </w:rPr>
        <w:t xml:space="preserve">Barvna modelacija                             </w:t>
      </w:r>
      <w:r>
        <w:rPr>
          <w:noProof/>
          <w:color w:val="00B050"/>
          <w:sz w:val="32"/>
          <w:szCs w:val="32"/>
          <w:lang w:val="sl-SI"/>
        </w:rPr>
        <w:t xml:space="preserve">    Barvna Modulacija</w:t>
      </w:r>
    </w:p>
    <w:p w14:paraId="33329F66" w14:textId="555B80DB" w:rsidR="00AA55AC" w:rsidRPr="00AA55AC" w:rsidRDefault="00AA55AC" w:rsidP="004651C9">
      <w:pPr>
        <w:spacing w:after="0" w:line="240" w:lineRule="auto"/>
        <w:rPr>
          <w:noProof/>
          <w:color w:val="00B050"/>
          <w:sz w:val="32"/>
          <w:szCs w:val="32"/>
          <w:lang w:val="sl-SI"/>
        </w:rPr>
      </w:pPr>
      <w:r w:rsidRPr="00AA55AC">
        <w:rPr>
          <w:noProof/>
          <w:color w:val="00B050"/>
          <w:sz w:val="32"/>
          <w:szCs w:val="32"/>
          <w:lang w:val="sl-SI"/>
        </w:rPr>
        <w:t xml:space="preserve">          ali Tonsko slikanje</w:t>
      </w:r>
      <w:r>
        <w:rPr>
          <w:noProof/>
          <w:color w:val="00B050"/>
          <w:sz w:val="32"/>
          <w:szCs w:val="32"/>
          <w:lang w:val="sl-SI"/>
        </w:rPr>
        <w:t xml:space="preserve">                                ali Koloristično slikanje</w:t>
      </w:r>
    </w:p>
    <w:p w14:paraId="11482A5E" w14:textId="188E0B67" w:rsidR="00AA55AC" w:rsidRDefault="00AA55AC" w:rsidP="004651C9">
      <w:pPr>
        <w:spacing w:after="0" w:line="240" w:lineRule="auto"/>
        <w:rPr>
          <w:noProof/>
        </w:rPr>
      </w:pPr>
    </w:p>
    <w:p w14:paraId="1C582B30" w14:textId="7D7D8FD3" w:rsidR="00AA55AC" w:rsidRDefault="00AA55AC" w:rsidP="004651C9">
      <w:pPr>
        <w:spacing w:after="0" w:line="240" w:lineRule="auto"/>
        <w:rPr>
          <w:noProof/>
        </w:rPr>
      </w:pPr>
    </w:p>
    <w:p w14:paraId="5503851E" w14:textId="77777777" w:rsidR="00AA55AC" w:rsidRDefault="00AA55AC" w:rsidP="004651C9">
      <w:pPr>
        <w:spacing w:after="0" w:line="240" w:lineRule="auto"/>
        <w:rPr>
          <w:noProof/>
        </w:rPr>
      </w:pPr>
    </w:p>
    <w:p w14:paraId="50F53C17" w14:textId="2B0450D6" w:rsidR="006765BA" w:rsidRDefault="00534109" w:rsidP="004651C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FCE1781" wp14:editId="4E9C1401">
            <wp:extent cx="2828925" cy="3143250"/>
            <wp:effectExtent l="0" t="0" r="9525" b="0"/>
            <wp:docPr id="9" name="Slika 9" descr="File:Fruit Still Life with Chinese Export Basket by James Pea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Fruit Still Life with Chinese Export Basket by James Peal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15" cy="314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109">
        <w:rPr>
          <w:noProof/>
        </w:rPr>
        <w:t xml:space="preserve"> </w:t>
      </w:r>
      <w:r w:rsidR="00AA55AC">
        <w:rPr>
          <w:noProof/>
          <w:lang w:val="sl-SI"/>
        </w:rPr>
        <w:t xml:space="preserve">     </w:t>
      </w:r>
      <w:r>
        <w:rPr>
          <w:noProof/>
        </w:rPr>
        <w:drawing>
          <wp:inline distT="0" distB="0" distL="0" distR="0" wp14:anchorId="6E6E1FF9" wp14:editId="3A42B5AC">
            <wp:extent cx="2686050" cy="3114040"/>
            <wp:effectExtent l="0" t="0" r="0" b="0"/>
            <wp:docPr id="10" name="Slika 10" descr="Henri Matisse | Still Life with Vegetables | The 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nri Matisse | Still Life with Vegetables | The Me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56" cy="316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CF1B" w14:textId="26F2069D" w:rsidR="00AA55AC" w:rsidRDefault="00AA55AC" w:rsidP="00AA55AC">
      <w:pPr>
        <w:pBdr>
          <w:bottom w:val="single" w:sz="6" w:space="0" w:color="A2A9B1"/>
        </w:pBdr>
        <w:spacing w:after="60" w:line="240" w:lineRule="auto"/>
        <w:outlineLvl w:val="0"/>
        <w:rPr>
          <w:color w:val="000006"/>
          <w:sz w:val="16"/>
          <w:szCs w:val="16"/>
          <w:lang w:val="sl-SI"/>
        </w:rPr>
      </w:pPr>
      <w:r w:rsidRPr="00534109">
        <w:rPr>
          <w:rFonts w:ascii="Georgia" w:eastAsia="Times New Roman" w:hAnsi="Georgia" w:cs="Times New Roman"/>
          <w:color w:val="FF0000"/>
          <w:kern w:val="36"/>
          <w:sz w:val="14"/>
          <w:szCs w:val="14"/>
          <w:lang w:val="en" w:eastAsia="en-SI"/>
        </w:rPr>
        <w:t>James Peale</w:t>
      </w:r>
      <w:r w:rsidRPr="009625B1">
        <w:rPr>
          <w:rFonts w:ascii="Georgia" w:eastAsia="Times New Roman" w:hAnsi="Georgia" w:cs="Times New Roman"/>
          <w:color w:val="000000"/>
          <w:kern w:val="36"/>
          <w:sz w:val="14"/>
          <w:szCs w:val="14"/>
          <w:lang w:val="en" w:eastAsia="en-SI"/>
        </w:rPr>
        <w:t xml:space="preserve"> </w:t>
      </w:r>
      <w:r w:rsidRPr="00534109">
        <w:rPr>
          <w:rFonts w:ascii="Georgia" w:eastAsia="Times New Roman" w:hAnsi="Georgia" w:cs="Times New Roman"/>
          <w:color w:val="000000"/>
          <w:kern w:val="36"/>
          <w:sz w:val="14"/>
          <w:szCs w:val="14"/>
          <w:lang w:val="en" w:eastAsia="en-SI"/>
        </w:rPr>
        <w:t>Still Life with Chinese Export Basket by, 1824, o</w:t>
      </w:r>
      <w:r w:rsidRPr="009625B1">
        <w:rPr>
          <w:rFonts w:ascii="Georgia" w:eastAsia="Times New Roman" w:hAnsi="Georgia" w:cs="Times New Roman"/>
          <w:color w:val="000000"/>
          <w:kern w:val="36"/>
          <w:sz w:val="14"/>
          <w:szCs w:val="14"/>
          <w:lang w:val="en" w:eastAsia="en-SI"/>
        </w:rPr>
        <w:t xml:space="preserve">lje na lesu    </w:t>
      </w:r>
      <w:r>
        <w:rPr>
          <w:rFonts w:ascii="Georgia" w:eastAsia="Times New Roman" w:hAnsi="Georgia" w:cs="Times New Roman"/>
          <w:color w:val="000000"/>
          <w:kern w:val="36"/>
          <w:sz w:val="14"/>
          <w:szCs w:val="14"/>
          <w:lang w:val="en" w:eastAsia="en-SI"/>
        </w:rPr>
        <w:t xml:space="preserve">   </w:t>
      </w:r>
      <w:r w:rsidRPr="00AA55AC">
        <w:rPr>
          <w:color w:val="000006"/>
          <w:sz w:val="16"/>
          <w:szCs w:val="16"/>
          <w:lang w:val="sl-SI"/>
        </w:rPr>
        <w:t xml:space="preserve"> </w:t>
      </w:r>
      <w:r w:rsidRPr="00AA55AC">
        <w:rPr>
          <w:rFonts w:ascii="Helvetica" w:hAnsi="Helvetica"/>
          <w:color w:val="FF0000"/>
          <w:sz w:val="16"/>
          <w:szCs w:val="16"/>
        </w:rPr>
        <w:t xml:space="preserve">Henri Matisse  </w:t>
      </w:r>
      <w:r w:rsidRPr="00AA55AC">
        <w:rPr>
          <w:rFonts w:ascii="Helvetica" w:hAnsi="Helvetica"/>
          <w:color w:val="000006"/>
          <w:sz w:val="16"/>
          <w:szCs w:val="16"/>
        </w:rPr>
        <w:t>Still Life with Vegetables</w:t>
      </w:r>
      <w:r w:rsidRPr="00AA55AC">
        <w:rPr>
          <w:color w:val="000006"/>
          <w:sz w:val="16"/>
          <w:szCs w:val="16"/>
          <w:lang w:val="sl-SI"/>
        </w:rPr>
        <w:t>, 1905, olje na platnu</w:t>
      </w:r>
    </w:p>
    <w:p w14:paraId="2DF47B18" w14:textId="77777777" w:rsidR="009625B1" w:rsidRPr="00AA55AC" w:rsidRDefault="009625B1" w:rsidP="00AA55AC">
      <w:pPr>
        <w:pBdr>
          <w:bottom w:val="single" w:sz="6" w:space="0" w:color="A2A9B1"/>
        </w:pBdr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14"/>
          <w:szCs w:val="14"/>
          <w:lang w:val="en" w:eastAsia="en-SI"/>
        </w:rPr>
      </w:pPr>
    </w:p>
    <w:p w14:paraId="7B9BE6CB" w14:textId="77777777" w:rsidR="009625B1" w:rsidRPr="005E69E2" w:rsidRDefault="009625B1" w:rsidP="009625B1">
      <w:pPr>
        <w:pBdr>
          <w:bottom w:val="single" w:sz="6" w:space="31" w:color="A2A9B1"/>
        </w:pBdr>
        <w:spacing w:after="60" w:line="240" w:lineRule="auto"/>
        <w:outlineLvl w:val="0"/>
        <w:rPr>
          <w:sz w:val="10"/>
          <w:szCs w:val="10"/>
        </w:rPr>
      </w:pPr>
      <w:r w:rsidRPr="009625B1">
        <w:rPr>
          <w:rFonts w:ascii="Georgia" w:eastAsia="Times New Roman" w:hAnsi="Georgia" w:cs="Times New Roman"/>
          <w:kern w:val="36"/>
          <w:sz w:val="16"/>
          <w:szCs w:val="16"/>
          <w:lang w:val="en" w:eastAsia="en-SI"/>
        </w:rPr>
        <w:t>1.</w:t>
      </w:r>
      <w:r w:rsidRPr="005E69E2">
        <w:rPr>
          <w:rFonts w:ascii="Georgia" w:eastAsia="Times New Roman" w:hAnsi="Georgia" w:cs="Times New Roman"/>
          <w:kern w:val="36"/>
          <w:sz w:val="10"/>
          <w:szCs w:val="10"/>
          <w:lang w:val="en" w:eastAsia="en-SI"/>
        </w:rPr>
        <w:t>Slika</w:t>
      </w:r>
      <w:r w:rsidR="00534109" w:rsidRPr="005E69E2">
        <w:rPr>
          <w:rFonts w:ascii="Georgia" w:eastAsia="Times New Roman" w:hAnsi="Georgia" w:cs="Times New Roman"/>
          <w:kern w:val="36"/>
          <w:sz w:val="10"/>
          <w:szCs w:val="10"/>
          <w:lang w:val="en" w:eastAsia="en-SI"/>
        </w:rPr>
        <w:t>Vir:</w:t>
      </w:r>
      <w:hyperlink r:id="rId19" w:history="1">
        <w:r w:rsidRPr="005E69E2">
          <w:rPr>
            <w:rStyle w:val="Hiperpovezava"/>
            <w:color w:val="auto"/>
            <w:sz w:val="10"/>
            <w:szCs w:val="10"/>
          </w:rPr>
          <w:t>https://commons.wikimedia.org/wiki/File:Fruit_Still_Life_with_Chinese_Export_Basket_by_James_Peale,_1824,_oil_on_wood_-_National_Gallery_of_Art,_Washington_-_DSC00096.JPG</w:t>
        </w:r>
      </w:hyperlink>
    </w:p>
    <w:p w14:paraId="2913AD4D" w14:textId="68F78AFC" w:rsidR="009625B1" w:rsidRPr="009625B1" w:rsidRDefault="009625B1" w:rsidP="009625B1">
      <w:pPr>
        <w:pBdr>
          <w:bottom w:val="single" w:sz="6" w:space="31" w:color="A2A9B1"/>
        </w:pBdr>
        <w:spacing w:after="60" w:line="240" w:lineRule="auto"/>
        <w:outlineLvl w:val="0"/>
        <w:rPr>
          <w:sz w:val="16"/>
          <w:szCs w:val="16"/>
        </w:rPr>
      </w:pPr>
      <w:r w:rsidRPr="005E69E2">
        <w:rPr>
          <w:sz w:val="10"/>
          <w:szCs w:val="10"/>
          <w:lang w:val="sl-SI"/>
        </w:rPr>
        <w:t>2. slika- Vir:</w:t>
      </w:r>
      <w:r w:rsidRPr="005E69E2">
        <w:rPr>
          <w:sz w:val="10"/>
          <w:szCs w:val="10"/>
        </w:rPr>
        <w:t xml:space="preserve"> </w:t>
      </w:r>
      <w:hyperlink r:id="rId20" w:history="1">
        <w:r w:rsidRPr="005E69E2">
          <w:rPr>
            <w:rStyle w:val="Hiperpovezava"/>
            <w:color w:val="auto"/>
            <w:sz w:val="10"/>
            <w:szCs w:val="10"/>
          </w:rPr>
          <w:t>https://www.metmuseum.org/art/collection/search/489991</w:t>
        </w:r>
      </w:hyperlink>
    </w:p>
    <w:p w14:paraId="77943C8F" w14:textId="78862E9E" w:rsidR="009625B1" w:rsidRDefault="009625B1" w:rsidP="009625B1">
      <w:pPr>
        <w:pBdr>
          <w:bottom w:val="single" w:sz="6" w:space="31" w:color="A2A9B1"/>
        </w:pBdr>
        <w:spacing w:after="60" w:line="240" w:lineRule="auto"/>
        <w:outlineLvl w:val="0"/>
        <w:rPr>
          <w:rFonts w:ascii="Georgia" w:eastAsia="Times New Roman" w:hAnsi="Georgia" w:cs="Times New Roman"/>
          <w:kern w:val="36"/>
          <w:sz w:val="16"/>
          <w:szCs w:val="16"/>
          <w:lang w:val="en" w:eastAsia="en-SI"/>
        </w:rPr>
      </w:pPr>
    </w:p>
    <w:p w14:paraId="78008CCD" w14:textId="7AE41AC8" w:rsidR="009625B1" w:rsidRDefault="009625B1" w:rsidP="009625B1">
      <w:pPr>
        <w:pBdr>
          <w:bottom w:val="single" w:sz="6" w:space="31" w:color="A2A9B1"/>
        </w:pBdr>
        <w:spacing w:after="60" w:line="240" w:lineRule="auto"/>
        <w:outlineLvl w:val="0"/>
        <w:rPr>
          <w:sz w:val="20"/>
          <w:szCs w:val="20"/>
          <w:lang w:val="sl-SI"/>
        </w:rPr>
      </w:pPr>
      <w:r w:rsidRPr="005E69E2">
        <w:rPr>
          <w:sz w:val="20"/>
          <w:szCs w:val="20"/>
          <w:lang w:val="sl-SI"/>
        </w:rPr>
        <w:t>Prvi umetnik (Jamse Peale- leva slika) je  telesnost predmetov upodobil s temnenjem in svetlenjem barv z mešanjem s črno in belo barvo, (želel je poustvariti barve takšne, kot jih je videl)</w:t>
      </w:r>
      <w:r w:rsidR="005E69E2" w:rsidRPr="005E69E2">
        <w:rPr>
          <w:sz w:val="20"/>
          <w:szCs w:val="20"/>
          <w:lang w:val="sl-SI"/>
        </w:rPr>
        <w:t>.</w:t>
      </w:r>
    </w:p>
    <w:p w14:paraId="1BE45A9A" w14:textId="77777777" w:rsidR="005E69E2" w:rsidRPr="005E69E2" w:rsidRDefault="005E69E2" w:rsidP="009625B1">
      <w:pPr>
        <w:pBdr>
          <w:bottom w:val="single" w:sz="6" w:space="31" w:color="A2A9B1"/>
        </w:pBdr>
        <w:spacing w:after="60" w:line="240" w:lineRule="auto"/>
        <w:outlineLvl w:val="0"/>
        <w:rPr>
          <w:sz w:val="20"/>
          <w:szCs w:val="20"/>
          <w:lang w:val="sl-SI"/>
        </w:rPr>
      </w:pPr>
    </w:p>
    <w:p w14:paraId="2199D89D" w14:textId="013C8623" w:rsidR="009625B1" w:rsidRPr="005E69E2" w:rsidRDefault="009625B1" w:rsidP="009625B1">
      <w:pPr>
        <w:pBdr>
          <w:bottom w:val="single" w:sz="6" w:space="31" w:color="A2A9B1"/>
        </w:pBdr>
        <w:spacing w:after="60" w:line="240" w:lineRule="auto"/>
        <w:outlineLvl w:val="0"/>
        <w:rPr>
          <w:sz w:val="20"/>
          <w:szCs w:val="20"/>
          <w:lang w:val="sl-SI"/>
        </w:rPr>
      </w:pPr>
      <w:r w:rsidRPr="005E69E2">
        <w:rPr>
          <w:sz w:val="20"/>
          <w:szCs w:val="20"/>
          <w:lang w:val="sl-SI"/>
        </w:rPr>
        <w:t xml:space="preserve"> Drugi umetnik ( Henri Matisse- desna slika) je  uporabil čiste tople in hladne  barv</w:t>
      </w:r>
      <w:r w:rsidR="00F6434C" w:rsidRPr="005E69E2">
        <w:rPr>
          <w:sz w:val="20"/>
          <w:szCs w:val="20"/>
          <w:lang w:val="sl-SI"/>
        </w:rPr>
        <w:t xml:space="preserve">e </w:t>
      </w:r>
      <w:r w:rsidRPr="005E69E2">
        <w:rPr>
          <w:sz w:val="20"/>
          <w:szCs w:val="20"/>
          <w:lang w:val="sl-SI"/>
        </w:rPr>
        <w:t>(n</w:t>
      </w:r>
      <w:r w:rsidR="00F6434C" w:rsidRPr="005E69E2">
        <w:rPr>
          <w:sz w:val="20"/>
          <w:szCs w:val="20"/>
          <w:lang w:val="sl-SI"/>
        </w:rPr>
        <w:t>e</w:t>
      </w:r>
      <w:r w:rsidRPr="005E69E2">
        <w:rPr>
          <w:sz w:val="20"/>
          <w:szCs w:val="20"/>
          <w:lang w:val="sl-SI"/>
        </w:rPr>
        <w:t xml:space="preserve"> uporabi barv, ki jih vidi, ampak uporabi čiste, nasičene barve in jih izbira bolj poljubno, glede na svetlost toplih in hladnih barv).</w:t>
      </w:r>
    </w:p>
    <w:p w14:paraId="414B839D" w14:textId="4859F940" w:rsidR="009625B1" w:rsidRPr="005E69E2" w:rsidRDefault="009625B1" w:rsidP="009625B1">
      <w:pPr>
        <w:pBdr>
          <w:bottom w:val="single" w:sz="6" w:space="31" w:color="A2A9B1"/>
        </w:pBdr>
        <w:spacing w:after="60" w:line="240" w:lineRule="auto"/>
        <w:outlineLvl w:val="0"/>
        <w:rPr>
          <w:sz w:val="20"/>
          <w:szCs w:val="20"/>
          <w:lang w:val="sl-SI"/>
        </w:rPr>
      </w:pPr>
      <w:r w:rsidRPr="005E69E2">
        <w:rPr>
          <w:sz w:val="20"/>
          <w:szCs w:val="20"/>
          <w:lang w:val="sl-SI"/>
        </w:rPr>
        <w:t xml:space="preserve"> Matisse je s pomočjo toplih in hladnih barvnih ploskev prikazal osvetljene in osenčene dele predmetov, hkrati pa tudi bližino in oddaljenost (miza v toplih barvah, stena v hladnih)</w:t>
      </w:r>
    </w:p>
    <w:p w14:paraId="25AEAC46" w14:textId="499EA0F9" w:rsidR="005E69E2" w:rsidRPr="004747CA" w:rsidRDefault="0093643A" w:rsidP="004747CA">
      <w:pPr>
        <w:pBdr>
          <w:bottom w:val="single" w:sz="6" w:space="31" w:color="A2A9B1"/>
        </w:pBdr>
        <w:spacing w:after="60" w:line="240" w:lineRule="auto"/>
        <w:outlineLvl w:val="0"/>
        <w:rPr>
          <w:rFonts w:ascii="Georgia" w:eastAsia="Times New Roman" w:hAnsi="Georgia" w:cs="Times New Roman"/>
          <w:kern w:val="36"/>
          <w:sz w:val="10"/>
          <w:szCs w:val="10"/>
          <w:lang w:val="sl-SI" w:eastAsia="en-SI"/>
        </w:rPr>
      </w:pPr>
      <w:bookmarkStart w:id="0" w:name="_Hlk36560232"/>
      <w:r w:rsidRPr="005E69E2">
        <w:rPr>
          <w:sz w:val="10"/>
          <w:szCs w:val="10"/>
          <w:lang w:val="sl-SI"/>
        </w:rPr>
        <w:t>Vir:</w:t>
      </w:r>
      <w:r w:rsidRPr="005E69E2">
        <w:rPr>
          <w:sz w:val="10"/>
          <w:szCs w:val="10"/>
        </w:rPr>
        <w:t xml:space="preserve"> </w:t>
      </w:r>
      <w:hyperlink r:id="rId21" w:history="1">
        <w:r w:rsidRPr="005E69E2">
          <w:rPr>
            <w:rStyle w:val="Hiperpovezava"/>
            <w:color w:val="auto"/>
            <w:sz w:val="10"/>
            <w:szCs w:val="10"/>
          </w:rPr>
          <w:t>http://likovnipojmi.splet.arnes.si/files/2018/11/MODULACIJA.pdf</w:t>
        </w:r>
      </w:hyperlink>
      <w:bookmarkEnd w:id="0"/>
    </w:p>
    <w:p w14:paraId="34F9DC78" w14:textId="09DAB06B" w:rsidR="0093643A" w:rsidRPr="005E69E2" w:rsidRDefault="00501606" w:rsidP="0093643A">
      <w:pPr>
        <w:spacing w:after="200" w:line="276" w:lineRule="auto"/>
        <w:rPr>
          <w:noProof/>
          <w:color w:val="0070C0"/>
          <w:sz w:val="24"/>
          <w:szCs w:val="24"/>
          <w:lang w:val="sl-SI" w:eastAsia="sl-SI"/>
        </w:rPr>
      </w:pPr>
      <w:r w:rsidRPr="005E69E2">
        <w:rPr>
          <w:noProof/>
          <w:color w:val="0070C0"/>
          <w:sz w:val="24"/>
          <w:szCs w:val="24"/>
          <w:lang w:val="sl-SI" w:eastAsia="sl-SI"/>
        </w:rPr>
        <w:t>Obnovimo š</w:t>
      </w:r>
      <w:r w:rsidR="0093643A" w:rsidRPr="005E69E2">
        <w:rPr>
          <w:noProof/>
          <w:color w:val="0070C0"/>
          <w:sz w:val="24"/>
          <w:szCs w:val="24"/>
          <w:lang w:val="sl-SI" w:eastAsia="sl-SI"/>
        </w:rPr>
        <w:t>e nekaj o motivu</w:t>
      </w:r>
      <w:r w:rsidR="00883C8D" w:rsidRPr="005E69E2">
        <w:rPr>
          <w:noProof/>
          <w:color w:val="0070C0"/>
          <w:sz w:val="24"/>
          <w:szCs w:val="24"/>
          <w:lang w:val="sl-SI" w:eastAsia="sl-SI"/>
        </w:rPr>
        <w:t xml:space="preserve">- </w:t>
      </w:r>
      <w:r w:rsidR="0093643A" w:rsidRPr="005E69E2">
        <w:rPr>
          <w:noProof/>
          <w:color w:val="0070C0"/>
          <w:sz w:val="24"/>
          <w:szCs w:val="24"/>
          <w:lang w:val="sl-SI" w:eastAsia="sl-SI"/>
        </w:rPr>
        <w:t xml:space="preserve"> tihožitje (</w:t>
      </w:r>
      <w:r w:rsidR="00FC02B9" w:rsidRPr="005E69E2">
        <w:rPr>
          <w:noProof/>
          <w:color w:val="0070C0"/>
          <w:sz w:val="24"/>
          <w:szCs w:val="24"/>
          <w:lang w:val="sl-SI" w:eastAsia="sl-SI"/>
        </w:rPr>
        <w:t xml:space="preserve"> v šoli</w:t>
      </w:r>
      <w:r w:rsidRPr="005E69E2">
        <w:rPr>
          <w:noProof/>
          <w:color w:val="0070C0"/>
          <w:sz w:val="24"/>
          <w:szCs w:val="24"/>
          <w:lang w:val="sl-SI" w:eastAsia="sl-SI"/>
        </w:rPr>
        <w:t xml:space="preserve"> smo</w:t>
      </w:r>
      <w:r w:rsidR="00FC02B9" w:rsidRPr="005E69E2">
        <w:rPr>
          <w:noProof/>
          <w:color w:val="0070C0"/>
          <w:sz w:val="24"/>
          <w:szCs w:val="24"/>
          <w:lang w:val="sl-SI" w:eastAsia="sl-SI"/>
        </w:rPr>
        <w:t xml:space="preserve"> to že obravnavali</w:t>
      </w:r>
      <w:r w:rsidR="0093643A" w:rsidRPr="005E69E2">
        <w:rPr>
          <w:noProof/>
          <w:color w:val="0070C0"/>
          <w:sz w:val="24"/>
          <w:szCs w:val="24"/>
          <w:lang w:val="sl-SI" w:eastAsia="sl-SI"/>
        </w:rPr>
        <w:t>)</w:t>
      </w:r>
    </w:p>
    <w:p w14:paraId="46B57D23" w14:textId="3A0ADC70" w:rsidR="0093643A" w:rsidRPr="005E69E2" w:rsidRDefault="0093643A" w:rsidP="0093643A">
      <w:pPr>
        <w:spacing w:after="200" w:line="276" w:lineRule="auto"/>
        <w:rPr>
          <w:noProof/>
          <w:sz w:val="24"/>
          <w:szCs w:val="24"/>
          <w:lang w:val="sl-SI" w:eastAsia="sl-SI"/>
        </w:rPr>
      </w:pPr>
      <w:r w:rsidRPr="0093643A">
        <w:rPr>
          <w:noProof/>
          <w:color w:val="0070C0"/>
          <w:sz w:val="24"/>
          <w:szCs w:val="24"/>
          <w:lang w:val="sl-SI" w:eastAsia="sl-SI"/>
        </w:rPr>
        <w:t>Tihožitje je motiv</w:t>
      </w:r>
      <w:r w:rsidRPr="0093643A">
        <w:rPr>
          <w:noProof/>
          <w:sz w:val="24"/>
          <w:szCs w:val="24"/>
          <w:lang w:val="sl-SI" w:eastAsia="sl-SI"/>
        </w:rPr>
        <w:t xml:space="preserve">, na katerem so upodobljeni </w:t>
      </w:r>
      <w:r w:rsidRPr="0093643A">
        <w:rPr>
          <w:noProof/>
          <w:color w:val="0070C0"/>
          <w:sz w:val="24"/>
          <w:szCs w:val="24"/>
          <w:lang w:val="sl-SI" w:eastAsia="sl-SI"/>
        </w:rPr>
        <w:t>predmeti nežive narave</w:t>
      </w:r>
      <w:r w:rsidRPr="0093643A">
        <w:rPr>
          <w:noProof/>
          <w:sz w:val="24"/>
          <w:szCs w:val="24"/>
          <w:lang w:val="sl-SI" w:eastAsia="sl-SI"/>
        </w:rPr>
        <w:t xml:space="preserve"> (predmeti iz človekovega okolja, sadeži, kozarci, steklenice, košara, , cvetlice v vazah…)</w:t>
      </w:r>
    </w:p>
    <w:p w14:paraId="4DB781F0" w14:textId="11AB0043" w:rsidR="00883C8D" w:rsidRPr="0093643A" w:rsidRDefault="00883C8D" w:rsidP="0093643A">
      <w:pPr>
        <w:spacing w:after="200" w:line="276" w:lineRule="auto"/>
        <w:rPr>
          <w:noProof/>
          <w:sz w:val="24"/>
          <w:szCs w:val="24"/>
          <w:lang w:val="sl-SI" w:eastAsia="sl-SI"/>
        </w:rPr>
      </w:pPr>
      <w:r w:rsidRPr="005E69E2">
        <w:rPr>
          <w:noProof/>
          <w:sz w:val="24"/>
          <w:szCs w:val="24"/>
          <w:lang w:val="sl-SI" w:eastAsia="sl-SI"/>
        </w:rPr>
        <w:t xml:space="preserve">Gre za umetno postavljanje predmetov v celoto. Najbolj poznana so tihožitja iz sadja, zelenjave in vaz z rožami. </w:t>
      </w:r>
    </w:p>
    <w:p w14:paraId="3B8E93FD" w14:textId="77777777" w:rsidR="0093643A" w:rsidRPr="0093643A" w:rsidRDefault="0093643A" w:rsidP="0093643A">
      <w:pPr>
        <w:spacing w:after="200" w:line="276" w:lineRule="auto"/>
        <w:rPr>
          <w:noProof/>
          <w:sz w:val="24"/>
          <w:szCs w:val="24"/>
          <w:lang w:val="sl-SI" w:eastAsia="sl-SI"/>
        </w:rPr>
      </w:pPr>
      <w:r w:rsidRPr="0093643A">
        <w:rPr>
          <w:noProof/>
          <w:sz w:val="24"/>
          <w:szCs w:val="24"/>
          <w:lang w:val="sl-SI" w:eastAsia="sl-SI"/>
        </w:rPr>
        <w:lastRenderedPageBreak/>
        <w:t>Tihožitja niso le natančni posnetki  narave in njenih sadov, živali in predmetov iz življenja, postavljeni na ogled ampak so tom mnogokrat izbrani motivi, ki nas spominjajo na človekovo povezanost z naravo.</w:t>
      </w:r>
    </w:p>
    <w:p w14:paraId="6A8F1043" w14:textId="77777777" w:rsidR="00534109" w:rsidRDefault="00534109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14:paraId="00FCB33D" w14:textId="58AFB9D3" w:rsidR="006765BA" w:rsidRDefault="00883C8D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noProof/>
        </w:rPr>
        <w:drawing>
          <wp:inline distT="0" distB="0" distL="0" distR="0" wp14:anchorId="507EA6E3" wp14:editId="25D53273">
            <wp:extent cx="4876800" cy="3572510"/>
            <wp:effectExtent l="0" t="0" r="0" b="8890"/>
            <wp:docPr id="11" name="Slika 11" descr="Rezultat iskanja slik za risanje tihoži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risanje tihožitj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B196E" w14:textId="77777777" w:rsidR="00883C8D" w:rsidRPr="00883C8D" w:rsidRDefault="00883C8D" w:rsidP="00883C8D">
      <w:pPr>
        <w:spacing w:after="200" w:line="276" w:lineRule="auto"/>
        <w:rPr>
          <w:noProof/>
          <w:sz w:val="10"/>
          <w:szCs w:val="10"/>
          <w:lang w:val="sl-SI" w:eastAsia="sl-SI"/>
        </w:rPr>
      </w:pPr>
      <w:r w:rsidRPr="00883C8D">
        <w:rPr>
          <w:sz w:val="10"/>
          <w:szCs w:val="10"/>
          <w:lang w:val="sl-SI"/>
        </w:rPr>
        <w:t>Viri: (</w:t>
      </w:r>
      <w:hyperlink r:id="rId23" w:history="1">
        <w:r w:rsidRPr="00883C8D">
          <w:rPr>
            <w:sz w:val="10"/>
            <w:szCs w:val="10"/>
            <w:u w:val="single"/>
            <w:lang w:val="sl-SI"/>
          </w:rPr>
          <w:t>https://www.napovednik.com/dogodek187599_tecaj_risanja</w:t>
        </w:r>
      </w:hyperlink>
      <w:r w:rsidRPr="00883C8D">
        <w:rPr>
          <w:sz w:val="10"/>
          <w:szCs w:val="10"/>
          <w:u w:val="single"/>
          <w:lang w:val="sl-SI"/>
        </w:rPr>
        <w:t>)</w:t>
      </w:r>
    </w:p>
    <w:p w14:paraId="6878B881" w14:textId="77777777" w:rsidR="00883C8D" w:rsidRDefault="00883C8D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14:paraId="61F9AA01" w14:textId="77777777" w:rsidR="000C326F" w:rsidRDefault="000C326F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</w:p>
    <w:p w14:paraId="74C8BA5E" w14:textId="77777777" w:rsidR="000C326F" w:rsidRDefault="000C326F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</w:p>
    <w:p w14:paraId="1137FFCA" w14:textId="41FBD289" w:rsidR="006765BA" w:rsidRDefault="00883C8D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  <w:r w:rsidRPr="004747CA">
        <w:rPr>
          <w:rFonts w:ascii="Arial" w:eastAsia="Times New Roman" w:hAnsi="Arial" w:cs="Arial"/>
          <w:sz w:val="28"/>
          <w:szCs w:val="28"/>
          <w:highlight w:val="magenta"/>
          <w:lang w:val="sl-SI" w:eastAsia="sl-SI"/>
        </w:rPr>
        <w:t>Navodila za delo:</w:t>
      </w:r>
    </w:p>
    <w:p w14:paraId="19CC4DE0" w14:textId="77777777" w:rsidR="000C326F" w:rsidRDefault="000C326F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</w:p>
    <w:p w14:paraId="38BB3739" w14:textId="77777777" w:rsidR="000C326F" w:rsidRDefault="000C326F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</w:p>
    <w:p w14:paraId="56D9E8FD" w14:textId="2497E25C" w:rsidR="00AE39EF" w:rsidRPr="00AE39EF" w:rsidRDefault="000C326F" w:rsidP="00AE39EF">
      <w:pPr>
        <w:rPr>
          <w:noProof/>
          <w:sz w:val="32"/>
          <w:szCs w:val="32"/>
          <w:lang w:val="sl-SI" w:eastAsia="sl-SI"/>
        </w:rPr>
      </w:pPr>
      <w:r w:rsidRPr="00AE39EF">
        <w:rPr>
          <w:rFonts w:ascii="Arial" w:eastAsia="Times New Roman" w:hAnsi="Arial" w:cs="Arial"/>
          <w:sz w:val="32"/>
          <w:szCs w:val="32"/>
          <w:lang w:val="sl-SI" w:eastAsia="sl-SI"/>
        </w:rPr>
        <w:t>N</w:t>
      </w:r>
      <w:r w:rsidR="00AE39EF" w:rsidRPr="00AE39EF">
        <w:rPr>
          <w:noProof/>
          <w:sz w:val="32"/>
          <w:szCs w:val="32"/>
          <w:lang w:val="sl-SI" w:eastAsia="sl-SI"/>
        </w:rPr>
        <w:t>a mizo postavite največ tri predmete (npr. sadje, vazo, kozarec, rože…). Tihožitje naj bo postavljeno tako, da bo z vseh zornih kotov zanimivo.</w:t>
      </w:r>
    </w:p>
    <w:p w14:paraId="6615E54F" w14:textId="285EF8B1" w:rsidR="00664F58" w:rsidRPr="00AE39EF" w:rsidRDefault="00883C8D" w:rsidP="004651C9">
      <w:pPr>
        <w:spacing w:after="0" w:line="240" w:lineRule="auto"/>
        <w:rPr>
          <w:rFonts w:ascii="Arial" w:eastAsia="Times New Roman" w:hAnsi="Arial" w:cs="Arial"/>
          <w:sz w:val="32"/>
          <w:szCs w:val="32"/>
          <w:lang w:val="sl-SI" w:eastAsia="sl-SI"/>
        </w:rPr>
      </w:pPr>
      <w:r w:rsidRPr="00AE39EF">
        <w:rPr>
          <w:rFonts w:ascii="Arial" w:eastAsia="Times New Roman" w:hAnsi="Arial" w:cs="Arial"/>
          <w:sz w:val="32"/>
          <w:szCs w:val="32"/>
          <w:lang w:val="sl-SI" w:eastAsia="sl-SI"/>
        </w:rPr>
        <w:t>Na list A3 ( če ga nimate lahko prilepite dva lista A4</w:t>
      </w:r>
      <w:r w:rsidR="00AB63CC" w:rsidRPr="00AE39EF">
        <w:rPr>
          <w:rFonts w:ascii="Arial" w:eastAsia="Times New Roman" w:hAnsi="Arial" w:cs="Arial"/>
          <w:sz w:val="32"/>
          <w:szCs w:val="32"/>
          <w:lang w:val="sl-SI" w:eastAsia="sl-SI"/>
        </w:rPr>
        <w:t xml:space="preserve"> </w:t>
      </w:r>
      <w:r w:rsidRPr="00AE39EF">
        <w:rPr>
          <w:rFonts w:ascii="Arial" w:eastAsia="Times New Roman" w:hAnsi="Arial" w:cs="Arial"/>
          <w:sz w:val="32"/>
          <w:szCs w:val="32"/>
          <w:lang w:val="sl-SI" w:eastAsia="sl-SI"/>
        </w:rPr>
        <w:t>skupaj</w:t>
      </w:r>
      <w:r w:rsidR="00AB63CC" w:rsidRPr="00AE39EF">
        <w:rPr>
          <w:rFonts w:ascii="Arial" w:eastAsia="Times New Roman" w:hAnsi="Arial" w:cs="Arial"/>
          <w:sz w:val="32"/>
          <w:szCs w:val="32"/>
          <w:lang w:val="sl-SI" w:eastAsia="sl-SI"/>
        </w:rPr>
        <w:t>)</w:t>
      </w:r>
      <w:r w:rsidRPr="00AE39EF">
        <w:rPr>
          <w:rFonts w:ascii="Arial" w:eastAsia="Times New Roman" w:hAnsi="Arial" w:cs="Arial"/>
          <w:sz w:val="32"/>
          <w:szCs w:val="32"/>
          <w:lang w:val="sl-SI" w:eastAsia="sl-SI"/>
        </w:rPr>
        <w:t xml:space="preserve"> </w:t>
      </w:r>
      <w:r w:rsidR="0062484E" w:rsidRPr="00AE39EF">
        <w:rPr>
          <w:rFonts w:ascii="Arial" w:eastAsia="Times New Roman" w:hAnsi="Arial" w:cs="Arial"/>
          <w:sz w:val="32"/>
          <w:szCs w:val="32"/>
          <w:lang w:val="sl-SI" w:eastAsia="sl-SI"/>
        </w:rPr>
        <w:t>nariš</w:t>
      </w:r>
      <w:r w:rsidR="000C326F" w:rsidRPr="00AE39EF">
        <w:rPr>
          <w:rFonts w:ascii="Arial" w:eastAsia="Times New Roman" w:hAnsi="Arial" w:cs="Arial"/>
          <w:sz w:val="32"/>
          <w:szCs w:val="32"/>
          <w:lang w:val="sl-SI" w:eastAsia="sl-SI"/>
        </w:rPr>
        <w:t>i</w:t>
      </w:r>
      <w:r w:rsidR="0062484E" w:rsidRPr="00AE39EF">
        <w:rPr>
          <w:rFonts w:ascii="Arial" w:eastAsia="Times New Roman" w:hAnsi="Arial" w:cs="Arial"/>
          <w:sz w:val="32"/>
          <w:szCs w:val="32"/>
          <w:lang w:val="sl-SI" w:eastAsia="sl-SI"/>
        </w:rPr>
        <w:t>te</w:t>
      </w:r>
      <w:r w:rsidR="00AB63CC" w:rsidRPr="00AE39EF">
        <w:rPr>
          <w:rFonts w:ascii="Arial" w:eastAsia="Times New Roman" w:hAnsi="Arial" w:cs="Arial"/>
          <w:sz w:val="32"/>
          <w:szCs w:val="32"/>
          <w:lang w:val="sl-SI" w:eastAsia="sl-SI"/>
        </w:rPr>
        <w:t xml:space="preserve"> </w:t>
      </w:r>
      <w:r w:rsidR="000C326F" w:rsidRPr="00AE39EF">
        <w:rPr>
          <w:rFonts w:ascii="Arial" w:eastAsia="Times New Roman" w:hAnsi="Arial" w:cs="Arial"/>
          <w:sz w:val="32"/>
          <w:szCs w:val="32"/>
          <w:lang w:val="sl-SI" w:eastAsia="sl-SI"/>
        </w:rPr>
        <w:t xml:space="preserve">viden </w:t>
      </w:r>
      <w:r w:rsidR="00AB63CC" w:rsidRPr="00AE39EF">
        <w:rPr>
          <w:rFonts w:ascii="Arial" w:eastAsia="Times New Roman" w:hAnsi="Arial" w:cs="Arial"/>
          <w:sz w:val="32"/>
          <w:szCs w:val="32"/>
          <w:lang w:val="sl-SI" w:eastAsia="sl-SI"/>
        </w:rPr>
        <w:t>motiv (tihožitja)</w:t>
      </w:r>
      <w:r w:rsidR="00AE39EF" w:rsidRPr="00AE39EF">
        <w:rPr>
          <w:noProof/>
          <w:sz w:val="32"/>
          <w:szCs w:val="32"/>
          <w:lang w:val="sl-SI" w:eastAsia="sl-SI"/>
        </w:rPr>
        <w:t xml:space="preserve"> kompozicija naj bo zanimiva in uravnotežena</w:t>
      </w:r>
      <w:r w:rsidR="000C326F" w:rsidRPr="00AE39EF">
        <w:rPr>
          <w:rFonts w:ascii="Arial" w:eastAsia="Times New Roman" w:hAnsi="Arial" w:cs="Arial"/>
          <w:sz w:val="32"/>
          <w:szCs w:val="32"/>
          <w:lang w:val="sl-SI" w:eastAsia="sl-SI"/>
        </w:rPr>
        <w:t>.Pri risanju</w:t>
      </w:r>
      <w:r w:rsidR="00AB63CC" w:rsidRPr="00AE39EF">
        <w:rPr>
          <w:rFonts w:ascii="Arial" w:eastAsia="Times New Roman" w:hAnsi="Arial" w:cs="Arial"/>
          <w:sz w:val="32"/>
          <w:szCs w:val="32"/>
          <w:lang w:val="sl-SI" w:eastAsia="sl-SI"/>
        </w:rPr>
        <w:t xml:space="preserve"> </w:t>
      </w:r>
      <w:r w:rsidR="00664F58" w:rsidRPr="00AE39EF">
        <w:rPr>
          <w:rFonts w:ascii="Arial" w:eastAsia="Times New Roman" w:hAnsi="Arial" w:cs="Arial"/>
          <w:sz w:val="32"/>
          <w:szCs w:val="32"/>
          <w:lang w:val="sl-SI" w:eastAsia="sl-SI"/>
        </w:rPr>
        <w:t xml:space="preserve"> </w:t>
      </w:r>
      <w:r w:rsidR="000C326F" w:rsidRPr="00AE39EF">
        <w:rPr>
          <w:rFonts w:ascii="Arial" w:eastAsia="Times New Roman" w:hAnsi="Arial" w:cs="Arial"/>
          <w:sz w:val="32"/>
          <w:szCs w:val="32"/>
          <w:lang w:val="sl-SI" w:eastAsia="sl-SI"/>
        </w:rPr>
        <w:t>o</w:t>
      </w:r>
      <w:r w:rsidR="0062484E" w:rsidRPr="00AE39EF">
        <w:rPr>
          <w:rFonts w:ascii="Arial" w:eastAsia="Times New Roman" w:hAnsi="Arial" w:cs="Arial"/>
          <w:sz w:val="32"/>
          <w:szCs w:val="32"/>
          <w:lang w:val="sl-SI" w:eastAsia="sl-SI"/>
        </w:rPr>
        <w:t>pazujte velikosti predmetov, razdalje med njima…</w:t>
      </w:r>
    </w:p>
    <w:p w14:paraId="11BA18E6" w14:textId="77777777" w:rsidR="0062484E" w:rsidRPr="00AE39EF" w:rsidRDefault="0062484E" w:rsidP="004651C9">
      <w:pPr>
        <w:spacing w:after="0" w:line="240" w:lineRule="auto"/>
        <w:rPr>
          <w:rFonts w:ascii="Arial" w:eastAsia="Times New Roman" w:hAnsi="Arial" w:cs="Arial"/>
          <w:sz w:val="32"/>
          <w:szCs w:val="32"/>
          <w:lang w:val="sl-SI" w:eastAsia="sl-SI"/>
        </w:rPr>
      </w:pPr>
    </w:p>
    <w:p w14:paraId="594D77A9" w14:textId="10C04457" w:rsidR="00664F58" w:rsidRDefault="000C326F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  <w:r>
        <w:rPr>
          <w:rFonts w:ascii="Arial" w:eastAsia="Times New Roman" w:hAnsi="Arial" w:cs="Arial"/>
          <w:sz w:val="28"/>
          <w:szCs w:val="28"/>
          <w:lang w:val="sl-SI" w:eastAsia="sl-SI"/>
        </w:rPr>
        <w:t>Ko ste zadovoljni z postavitvijo predmetov v format, t</w:t>
      </w:r>
      <w:r w:rsidR="00664F58">
        <w:rPr>
          <w:rFonts w:ascii="Arial" w:eastAsia="Times New Roman" w:hAnsi="Arial" w:cs="Arial"/>
          <w:sz w:val="28"/>
          <w:szCs w:val="28"/>
          <w:lang w:val="sl-SI" w:eastAsia="sl-SI"/>
        </w:rPr>
        <w:t>ihožitje porišete z barvicami, ker vem, da im</w:t>
      </w:r>
      <w:r>
        <w:rPr>
          <w:rFonts w:ascii="Arial" w:eastAsia="Times New Roman" w:hAnsi="Arial" w:cs="Arial"/>
          <w:sz w:val="28"/>
          <w:szCs w:val="28"/>
          <w:lang w:val="sl-SI" w:eastAsia="sl-SI"/>
        </w:rPr>
        <w:t>a</w:t>
      </w:r>
      <w:r w:rsidR="00664F58">
        <w:rPr>
          <w:rFonts w:ascii="Arial" w:eastAsia="Times New Roman" w:hAnsi="Arial" w:cs="Arial"/>
          <w:sz w:val="28"/>
          <w:szCs w:val="28"/>
          <w:lang w:val="sl-SI" w:eastAsia="sl-SI"/>
        </w:rPr>
        <w:t xml:space="preserve">te barve v šoli. </w:t>
      </w:r>
    </w:p>
    <w:p w14:paraId="21EDC5BB" w14:textId="4349CEDB" w:rsidR="00664F58" w:rsidRDefault="00664F58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  <w:r>
        <w:rPr>
          <w:rFonts w:ascii="Arial" w:eastAsia="Times New Roman" w:hAnsi="Arial" w:cs="Arial"/>
          <w:sz w:val="28"/>
          <w:szCs w:val="28"/>
          <w:lang w:val="sl-SI" w:eastAsia="sl-SI"/>
        </w:rPr>
        <w:t>Če pa ima kdo tempera barve doma se lahko preizkusi tudi v slikanju.</w:t>
      </w:r>
    </w:p>
    <w:p w14:paraId="47CE4086" w14:textId="55A7C764" w:rsidR="00664F58" w:rsidRDefault="00664F58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  <w:r>
        <w:rPr>
          <w:rFonts w:ascii="Arial" w:eastAsia="Times New Roman" w:hAnsi="Arial" w:cs="Arial"/>
          <w:sz w:val="28"/>
          <w:szCs w:val="28"/>
          <w:lang w:val="sl-SI" w:eastAsia="sl-SI"/>
        </w:rPr>
        <w:lastRenderedPageBreak/>
        <w:t>Porišete jih z načinom kolorističnega slikanja</w:t>
      </w:r>
      <w:r w:rsidR="00AB63CC">
        <w:rPr>
          <w:rFonts w:ascii="Arial" w:eastAsia="Times New Roman" w:hAnsi="Arial" w:cs="Arial"/>
          <w:sz w:val="28"/>
          <w:szCs w:val="28"/>
          <w:lang w:val="sl-SI" w:eastAsia="sl-SI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val="sl-SI" w:eastAsia="sl-SI"/>
        </w:rPr>
        <w:t xml:space="preserve"> (osenčene dele porišete s hladnimi barvami (vijola, modra, zelena, svetle dele pa v toplih barvah (rumena, oranžna, rdeča)</w:t>
      </w:r>
      <w:r w:rsidR="0062484E">
        <w:rPr>
          <w:rFonts w:ascii="Arial" w:eastAsia="Times New Roman" w:hAnsi="Arial" w:cs="Arial"/>
          <w:sz w:val="28"/>
          <w:szCs w:val="28"/>
          <w:lang w:val="sl-SI" w:eastAsia="sl-SI"/>
        </w:rPr>
        <w:t xml:space="preserve">. Zato dobro opazujte, kje na predmetu so močne sence, kje </w:t>
      </w:r>
      <w:r w:rsidR="000C326F">
        <w:rPr>
          <w:rFonts w:ascii="Arial" w:eastAsia="Times New Roman" w:hAnsi="Arial" w:cs="Arial"/>
          <w:sz w:val="28"/>
          <w:szCs w:val="28"/>
          <w:lang w:val="sl-SI" w:eastAsia="sl-SI"/>
        </w:rPr>
        <w:t>je predmet osvetljen.</w:t>
      </w:r>
    </w:p>
    <w:p w14:paraId="40228FE9" w14:textId="5D3DA0E1" w:rsidR="00664F58" w:rsidRDefault="00664F58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</w:p>
    <w:p w14:paraId="2051BA59" w14:textId="7A669D4E" w:rsidR="0010064F" w:rsidRDefault="0010064F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</w:p>
    <w:p w14:paraId="4DADA349" w14:textId="78D7E7DB" w:rsidR="0010064F" w:rsidRDefault="0010064F" w:rsidP="004651C9">
      <w:pPr>
        <w:spacing w:after="0" w:line="240" w:lineRule="auto"/>
        <w:rPr>
          <w:noProof/>
          <w:lang w:val="sl-SI" w:eastAsia="sl-SI"/>
        </w:rPr>
      </w:pPr>
      <w:r>
        <w:rPr>
          <w:noProof/>
          <w:lang w:val="sl-SI" w:eastAsia="sl-SI"/>
        </w:rPr>
        <w:t xml:space="preserve">     </w:t>
      </w:r>
      <w:r w:rsidR="000C326F">
        <w:rPr>
          <w:noProof/>
          <w:lang w:val="sl-SI" w:eastAsia="sl-SI"/>
        </w:rPr>
        <w:t xml:space="preserve">        </w:t>
      </w:r>
      <w:r>
        <w:rPr>
          <w:noProof/>
          <w:lang w:eastAsia="sl-SI"/>
        </w:rPr>
        <w:drawing>
          <wp:inline distT="0" distB="0" distL="0" distR="0" wp14:anchorId="0AF5EA2B" wp14:editId="6F01C81F">
            <wp:extent cx="4810125" cy="3053642"/>
            <wp:effectExtent l="0" t="0" r="0" b="0"/>
            <wp:docPr id="36" name="Picture 36" descr="http://www.os-turnic-ri.skole.hr/upload/os-turnic-ri/images/static3/938/Image/Ivana%20Duni%C4%87-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-turnic-ri.skole.hr/upload/os-turnic-ri/images/static3/938/Image/Ivana%20Duni%C4%87-7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06" cy="305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96C97" w14:textId="4679B886" w:rsidR="0010064F" w:rsidRPr="0010064F" w:rsidRDefault="0010064F" w:rsidP="004651C9">
      <w:pPr>
        <w:spacing w:after="0" w:line="240" w:lineRule="auto"/>
        <w:rPr>
          <w:rFonts w:ascii="Arial" w:eastAsia="Times New Roman" w:hAnsi="Arial" w:cs="Arial"/>
          <w:sz w:val="16"/>
          <w:szCs w:val="16"/>
          <w:lang w:val="sl-SI" w:eastAsia="sl-SI"/>
        </w:rPr>
      </w:pPr>
      <w:r w:rsidRPr="0010064F">
        <w:rPr>
          <w:noProof/>
          <w:sz w:val="16"/>
          <w:szCs w:val="16"/>
          <w:lang w:val="sl-SI" w:eastAsia="sl-SI"/>
        </w:rPr>
        <w:t xml:space="preserve">      </w:t>
      </w:r>
      <w:r w:rsidR="000C326F">
        <w:rPr>
          <w:noProof/>
          <w:sz w:val="16"/>
          <w:szCs w:val="16"/>
          <w:lang w:val="sl-SI" w:eastAsia="sl-SI"/>
        </w:rPr>
        <w:t xml:space="preserve">               </w:t>
      </w:r>
      <w:r w:rsidRPr="0010064F">
        <w:rPr>
          <w:noProof/>
          <w:sz w:val="16"/>
          <w:szCs w:val="16"/>
          <w:lang w:val="sl-SI" w:eastAsia="sl-SI"/>
        </w:rPr>
        <w:t>Delo učencev</w:t>
      </w:r>
    </w:p>
    <w:p w14:paraId="6D858694" w14:textId="2525A2AB" w:rsidR="0010064F" w:rsidRDefault="0010064F" w:rsidP="004651C9">
      <w:pPr>
        <w:spacing w:after="0" w:line="240" w:lineRule="auto"/>
        <w:rPr>
          <w:rFonts w:ascii="Arial" w:eastAsia="Times New Roman" w:hAnsi="Arial" w:cs="Arial"/>
          <w:sz w:val="16"/>
          <w:szCs w:val="16"/>
          <w:lang w:val="sl-SI" w:eastAsia="sl-SI"/>
        </w:rPr>
      </w:pPr>
      <w:r w:rsidRPr="0010064F">
        <w:rPr>
          <w:rFonts w:ascii="Arial" w:eastAsia="Times New Roman" w:hAnsi="Arial" w:cs="Arial"/>
          <w:sz w:val="16"/>
          <w:szCs w:val="16"/>
          <w:lang w:val="sl-SI" w:eastAsia="sl-SI"/>
        </w:rPr>
        <w:t xml:space="preserve">         </w:t>
      </w:r>
      <w:r w:rsidR="000C326F">
        <w:rPr>
          <w:rFonts w:ascii="Arial" w:eastAsia="Times New Roman" w:hAnsi="Arial" w:cs="Arial"/>
          <w:sz w:val="16"/>
          <w:szCs w:val="16"/>
          <w:lang w:val="sl-SI" w:eastAsia="sl-SI"/>
        </w:rPr>
        <w:t xml:space="preserve">         </w:t>
      </w:r>
      <w:r w:rsidRPr="0010064F">
        <w:rPr>
          <w:rFonts w:ascii="Arial" w:eastAsia="Times New Roman" w:hAnsi="Arial" w:cs="Arial"/>
          <w:sz w:val="16"/>
          <w:szCs w:val="16"/>
          <w:lang w:val="sl-SI" w:eastAsia="sl-SI"/>
        </w:rPr>
        <w:t>Vir: slika iz interneta</w:t>
      </w:r>
    </w:p>
    <w:p w14:paraId="2FDE4460" w14:textId="77777777" w:rsidR="000C326F" w:rsidRPr="0010064F" w:rsidRDefault="000C326F" w:rsidP="004651C9">
      <w:pPr>
        <w:spacing w:after="0" w:line="240" w:lineRule="auto"/>
        <w:rPr>
          <w:rFonts w:ascii="Arial" w:eastAsia="Times New Roman" w:hAnsi="Arial" w:cs="Arial"/>
          <w:sz w:val="16"/>
          <w:szCs w:val="16"/>
          <w:lang w:val="sl-SI" w:eastAsia="sl-SI"/>
        </w:rPr>
      </w:pPr>
    </w:p>
    <w:p w14:paraId="45810271" w14:textId="50077BAB" w:rsidR="0010064F" w:rsidRDefault="0010064F" w:rsidP="004651C9">
      <w:pPr>
        <w:spacing w:after="0" w:line="240" w:lineRule="auto"/>
        <w:rPr>
          <w:rFonts w:ascii="Arial" w:eastAsia="Times New Roman" w:hAnsi="Arial" w:cs="Arial"/>
          <w:sz w:val="16"/>
          <w:szCs w:val="16"/>
          <w:lang w:val="sl-SI" w:eastAsia="sl-SI"/>
        </w:rPr>
      </w:pPr>
    </w:p>
    <w:p w14:paraId="4A203B18" w14:textId="5187D7BE" w:rsidR="0010064F" w:rsidRPr="0010064F" w:rsidRDefault="0010064F" w:rsidP="004651C9">
      <w:pPr>
        <w:spacing w:after="0" w:line="240" w:lineRule="auto"/>
        <w:rPr>
          <w:rFonts w:ascii="Arial" w:eastAsia="Times New Roman" w:hAnsi="Arial" w:cs="Arial"/>
          <w:sz w:val="32"/>
          <w:szCs w:val="32"/>
          <w:lang w:val="sl-SI" w:eastAsia="sl-SI"/>
        </w:rPr>
      </w:pPr>
    </w:p>
    <w:p w14:paraId="636C6D90" w14:textId="3A6946C1" w:rsidR="0010064F" w:rsidRPr="000C326F" w:rsidRDefault="0010064F" w:rsidP="004651C9">
      <w:pPr>
        <w:spacing w:after="0" w:line="240" w:lineRule="auto"/>
        <w:rPr>
          <w:rFonts w:ascii="Arial" w:eastAsia="Times New Roman" w:hAnsi="Arial" w:cs="Arial"/>
          <w:color w:val="0070C0"/>
          <w:sz w:val="32"/>
          <w:szCs w:val="32"/>
          <w:lang w:val="sl-SI" w:eastAsia="sl-SI"/>
        </w:rPr>
      </w:pPr>
      <w:r w:rsidRPr="000C326F">
        <w:rPr>
          <w:rFonts w:ascii="Arial" w:eastAsia="Times New Roman" w:hAnsi="Arial" w:cs="Arial"/>
          <w:color w:val="0070C0"/>
          <w:sz w:val="32"/>
          <w:szCs w:val="32"/>
          <w:lang w:val="sl-SI" w:eastAsia="sl-SI"/>
        </w:rPr>
        <w:t>Likovna naloga: Risanje motiva po opazovanju z upoštevanjem principov modulacije in poslikave z barvicami</w:t>
      </w:r>
    </w:p>
    <w:p w14:paraId="73CC3646" w14:textId="77777777" w:rsidR="0010064F" w:rsidRPr="000C326F" w:rsidRDefault="0010064F" w:rsidP="004651C9">
      <w:pPr>
        <w:spacing w:after="0" w:line="240" w:lineRule="auto"/>
        <w:rPr>
          <w:rFonts w:ascii="Arial" w:eastAsia="Times New Roman" w:hAnsi="Arial" w:cs="Arial"/>
          <w:color w:val="0070C0"/>
          <w:sz w:val="32"/>
          <w:szCs w:val="32"/>
          <w:lang w:val="sl-SI" w:eastAsia="sl-SI"/>
        </w:rPr>
      </w:pPr>
    </w:p>
    <w:p w14:paraId="1E10E758" w14:textId="7C4B054D" w:rsidR="0010064F" w:rsidRPr="000C326F" w:rsidRDefault="0010064F" w:rsidP="004651C9">
      <w:pPr>
        <w:spacing w:after="0" w:line="240" w:lineRule="auto"/>
        <w:rPr>
          <w:rFonts w:ascii="Arial" w:eastAsia="Times New Roman" w:hAnsi="Arial" w:cs="Arial"/>
          <w:color w:val="0070C0"/>
          <w:sz w:val="32"/>
          <w:szCs w:val="32"/>
          <w:lang w:val="sl-SI" w:eastAsia="sl-SI"/>
        </w:rPr>
      </w:pPr>
      <w:r w:rsidRPr="000C326F">
        <w:rPr>
          <w:rFonts w:ascii="Arial" w:eastAsia="Times New Roman" w:hAnsi="Arial" w:cs="Arial"/>
          <w:color w:val="0070C0"/>
          <w:sz w:val="32"/>
          <w:szCs w:val="32"/>
          <w:lang w:val="sl-SI" w:eastAsia="sl-SI"/>
        </w:rPr>
        <w:t>Lik. motiv: tihožitje</w:t>
      </w:r>
    </w:p>
    <w:p w14:paraId="65174E23" w14:textId="77777777" w:rsidR="0010064F" w:rsidRPr="000C326F" w:rsidRDefault="0010064F" w:rsidP="004651C9">
      <w:pPr>
        <w:spacing w:after="0" w:line="240" w:lineRule="auto"/>
        <w:rPr>
          <w:rFonts w:ascii="Arial" w:eastAsia="Times New Roman" w:hAnsi="Arial" w:cs="Arial"/>
          <w:color w:val="0070C0"/>
          <w:sz w:val="32"/>
          <w:szCs w:val="32"/>
          <w:lang w:val="sl-SI" w:eastAsia="sl-SI"/>
        </w:rPr>
      </w:pPr>
    </w:p>
    <w:p w14:paraId="42FFE296" w14:textId="4A1D7599" w:rsidR="0010064F" w:rsidRPr="000C326F" w:rsidRDefault="0010064F" w:rsidP="004651C9">
      <w:pPr>
        <w:spacing w:after="0" w:line="240" w:lineRule="auto"/>
        <w:rPr>
          <w:rFonts w:ascii="Arial" w:eastAsia="Times New Roman" w:hAnsi="Arial" w:cs="Arial"/>
          <w:color w:val="0070C0"/>
          <w:sz w:val="32"/>
          <w:szCs w:val="32"/>
          <w:lang w:val="sl-SI" w:eastAsia="sl-SI"/>
        </w:rPr>
      </w:pPr>
      <w:r w:rsidRPr="000C326F">
        <w:rPr>
          <w:rFonts w:ascii="Arial" w:eastAsia="Times New Roman" w:hAnsi="Arial" w:cs="Arial"/>
          <w:color w:val="0070C0"/>
          <w:sz w:val="32"/>
          <w:szCs w:val="32"/>
          <w:lang w:val="sl-SI" w:eastAsia="sl-SI"/>
        </w:rPr>
        <w:t>Lik. tehnika: svinčnik , barvice</w:t>
      </w:r>
    </w:p>
    <w:p w14:paraId="67354319" w14:textId="015C1218" w:rsidR="0010064F" w:rsidRDefault="0010064F" w:rsidP="004651C9">
      <w:pPr>
        <w:spacing w:after="0" w:line="240" w:lineRule="auto"/>
        <w:rPr>
          <w:rFonts w:ascii="Arial" w:eastAsia="Times New Roman" w:hAnsi="Arial" w:cs="Arial"/>
          <w:sz w:val="32"/>
          <w:szCs w:val="32"/>
          <w:lang w:val="sl-SI" w:eastAsia="sl-SI"/>
        </w:rPr>
      </w:pPr>
    </w:p>
    <w:p w14:paraId="442EC76F" w14:textId="2604090E" w:rsidR="0010064F" w:rsidRPr="000C326F" w:rsidRDefault="0010064F" w:rsidP="004651C9">
      <w:pPr>
        <w:spacing w:after="0" w:line="240" w:lineRule="auto"/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</w:pPr>
      <w:r w:rsidRPr="000C326F"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  <w:t xml:space="preserve">Da bo izdelek </w:t>
      </w:r>
      <w:r w:rsidR="000C326F" w:rsidRPr="000C326F"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  <w:t>zanimiv</w:t>
      </w:r>
      <w:r w:rsidR="00C45471"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  <w:t>,</w:t>
      </w:r>
      <w:bookmarkStart w:id="1" w:name="_GoBack"/>
      <w:bookmarkEnd w:id="1"/>
      <w:r w:rsidRPr="000C326F"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  <w:t xml:space="preserve"> je potrebno upoštevati določene kriterije:</w:t>
      </w:r>
    </w:p>
    <w:p w14:paraId="163C651A" w14:textId="77777777" w:rsidR="000C326F" w:rsidRPr="000C326F" w:rsidRDefault="000C326F" w:rsidP="004651C9">
      <w:pPr>
        <w:spacing w:after="0" w:line="240" w:lineRule="auto"/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</w:pPr>
    </w:p>
    <w:p w14:paraId="74A3E5A8" w14:textId="17BEBB37" w:rsidR="0010064F" w:rsidRPr="000C326F" w:rsidRDefault="0010064F" w:rsidP="0010064F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</w:pPr>
      <w:r w:rsidRPr="000C326F"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  <w:t>Ustreznost motiva (tihožitje)</w:t>
      </w:r>
    </w:p>
    <w:p w14:paraId="0B20EA33" w14:textId="44DFFE83" w:rsidR="0010064F" w:rsidRPr="000C326F" w:rsidRDefault="0010064F" w:rsidP="0010064F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</w:pPr>
      <w:r w:rsidRPr="000C326F"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  <w:t xml:space="preserve">Pravilna izraba risalne podlage (formata) – tihožitje </w:t>
      </w:r>
      <w:r w:rsidR="00A31B26" w:rsidRPr="000C326F"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  <w:t>narišite čim večje</w:t>
      </w:r>
    </w:p>
    <w:p w14:paraId="64C6652C" w14:textId="14096800" w:rsidR="00A31B26" w:rsidRDefault="00A31B26" w:rsidP="0010064F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</w:pPr>
      <w:r w:rsidRPr="000C326F"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  <w:t>Zanimiva postavitev predmetov, da dosežete ravnotežje v kompoziciji</w:t>
      </w:r>
    </w:p>
    <w:p w14:paraId="47E780B8" w14:textId="3D0CBE93" w:rsidR="00A04FE7" w:rsidRPr="000C326F" w:rsidRDefault="00A04FE7" w:rsidP="0010064F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</w:pPr>
      <w:r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  <w:lastRenderedPageBreak/>
        <w:t>Upoštevaj izrazne možnosti barvic (močnejši</w:t>
      </w:r>
      <w:r w:rsidR="006D176C"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  <w:t>, rahlejši pritiski)</w:t>
      </w:r>
    </w:p>
    <w:p w14:paraId="564F25FE" w14:textId="1FEBEFFB" w:rsidR="00A31B26" w:rsidRPr="000C326F" w:rsidRDefault="00A31B26" w:rsidP="0010064F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</w:pPr>
      <w:r w:rsidRPr="000C326F"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  <w:t xml:space="preserve">Pravilen načina kolorističnega slikanja (osvetljeni deli v toplih barvah , senčni deli v hladnih barvah) </w:t>
      </w:r>
    </w:p>
    <w:p w14:paraId="396225FC" w14:textId="75C41BC5" w:rsidR="0062484E" w:rsidRDefault="000C326F" w:rsidP="0010064F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</w:pPr>
      <w:r w:rsidRPr="000C326F"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  <w:t>Celostno in estetsko končan izdelek</w:t>
      </w:r>
    </w:p>
    <w:p w14:paraId="7F6A4807" w14:textId="77777777" w:rsidR="000C326F" w:rsidRPr="000C326F" w:rsidRDefault="000C326F" w:rsidP="00756C21">
      <w:pPr>
        <w:pStyle w:val="Odstavekseznama"/>
        <w:spacing w:after="0" w:line="240" w:lineRule="auto"/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</w:pPr>
    </w:p>
    <w:p w14:paraId="4933EB7A" w14:textId="77777777" w:rsidR="000C326F" w:rsidRPr="000C326F" w:rsidRDefault="000C326F" w:rsidP="000C326F">
      <w:pPr>
        <w:spacing w:after="0" w:line="240" w:lineRule="auto"/>
        <w:ind w:left="360"/>
        <w:rPr>
          <w:rFonts w:ascii="Arial" w:eastAsia="Times New Roman" w:hAnsi="Arial" w:cs="Arial"/>
          <w:color w:val="00B050"/>
          <w:sz w:val="32"/>
          <w:szCs w:val="32"/>
          <w:lang w:val="sl-SI" w:eastAsia="sl-SI"/>
        </w:rPr>
      </w:pPr>
    </w:p>
    <w:p w14:paraId="2D0E122D" w14:textId="66A0A711" w:rsidR="0010064F" w:rsidRPr="005267DD" w:rsidRDefault="006E4758" w:rsidP="004651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sl-SI" w:eastAsia="sl-SI"/>
        </w:rPr>
      </w:pPr>
      <w:r w:rsidRPr="005267DD">
        <w:rPr>
          <w:rFonts w:ascii="Arial" w:eastAsia="Times New Roman" w:hAnsi="Arial" w:cs="Arial"/>
          <w:sz w:val="28"/>
          <w:szCs w:val="28"/>
          <w:lang w:val="sl-SI" w:eastAsia="sl-SI"/>
        </w:rPr>
        <w:t xml:space="preserve">Postopek sem vam demonstrirala spodaj, vendar vi naredite po svoje. </w:t>
      </w:r>
    </w:p>
    <w:p w14:paraId="31F5A784" w14:textId="629C6453" w:rsidR="003460B6" w:rsidRDefault="00756C21">
      <w:pPr>
        <w:rPr>
          <w:color w:val="00B050"/>
        </w:rPr>
      </w:pPr>
      <w:r>
        <w:rPr>
          <w:noProof/>
        </w:rPr>
        <w:drawing>
          <wp:inline distT="0" distB="0" distL="0" distR="0" wp14:anchorId="290E70C4" wp14:editId="041EEBCD">
            <wp:extent cx="4481392" cy="4889500"/>
            <wp:effectExtent l="5398" t="0" r="952" b="953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1483" cy="490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1C003" w14:textId="71257620" w:rsidR="006E4758" w:rsidRPr="006E4758" w:rsidRDefault="006E4758">
      <w:pPr>
        <w:rPr>
          <w:sz w:val="16"/>
          <w:szCs w:val="16"/>
          <w:lang w:val="sl-SI"/>
        </w:rPr>
      </w:pPr>
      <w:r w:rsidRPr="006E4758">
        <w:rPr>
          <w:sz w:val="16"/>
          <w:szCs w:val="16"/>
          <w:lang w:val="sl-SI"/>
        </w:rPr>
        <w:t>Vir: Katja Rutar</w:t>
      </w:r>
    </w:p>
    <w:p w14:paraId="6751E006" w14:textId="45F91AD9" w:rsidR="006E4758" w:rsidRPr="006E4758" w:rsidRDefault="006E4758">
      <w:pPr>
        <w:rPr>
          <w:color w:val="00B050"/>
          <w:lang w:val="sl-SI"/>
        </w:rPr>
      </w:pPr>
    </w:p>
    <w:p w14:paraId="309BABFC" w14:textId="5F21AB87" w:rsidR="006E4758" w:rsidRDefault="006E4758">
      <w:pPr>
        <w:rPr>
          <w:color w:val="00B050"/>
        </w:rPr>
      </w:pPr>
    </w:p>
    <w:p w14:paraId="29BE30BD" w14:textId="64340336" w:rsidR="006E4758" w:rsidRDefault="006E4758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65522D65" wp14:editId="3933336B">
            <wp:extent cx="5089760" cy="453705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05052" cy="455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0F46F" w14:textId="14A9285F" w:rsidR="006E4758" w:rsidRPr="006E4758" w:rsidRDefault="006E4758">
      <w:pPr>
        <w:rPr>
          <w:sz w:val="16"/>
          <w:szCs w:val="16"/>
          <w:lang w:val="sl-SI"/>
        </w:rPr>
      </w:pPr>
      <w:r w:rsidRPr="006E4758">
        <w:rPr>
          <w:sz w:val="16"/>
          <w:szCs w:val="16"/>
          <w:lang w:val="sl-SI"/>
        </w:rPr>
        <w:t>Vir: Katja Rutar</w:t>
      </w:r>
    </w:p>
    <w:p w14:paraId="0FCA3EE1" w14:textId="77777777" w:rsidR="007E333C" w:rsidRPr="006E4758" w:rsidRDefault="007E333C" w:rsidP="007E333C">
      <w:pPr>
        <w:rPr>
          <w:rFonts w:ascii="Cambria" w:hAnsi="Cambria"/>
          <w:sz w:val="32"/>
          <w:szCs w:val="32"/>
          <w:lang w:val="sl-SI"/>
        </w:rPr>
      </w:pPr>
      <w:bookmarkStart w:id="2" w:name="_Hlk36466920"/>
      <w:r w:rsidRPr="006E4758">
        <w:rPr>
          <w:rFonts w:ascii="Cambria" w:hAnsi="Cambria"/>
          <w:sz w:val="32"/>
          <w:szCs w:val="32"/>
          <w:highlight w:val="cyan"/>
          <w:lang w:val="sl-SI"/>
        </w:rPr>
        <w:t>Želim ti veliko ustvarjalnih trenutkov!</w:t>
      </w:r>
    </w:p>
    <w:p w14:paraId="5CDAECCB" w14:textId="33E55434" w:rsidR="007E333C" w:rsidRDefault="007E333C" w:rsidP="007E333C">
      <w:pPr>
        <w:rPr>
          <w:rFonts w:ascii="Cambria" w:hAnsi="Cambria"/>
          <w:sz w:val="32"/>
          <w:szCs w:val="32"/>
          <w:lang w:val="sl-SI"/>
        </w:rPr>
      </w:pPr>
      <w:r w:rsidRPr="006E4758">
        <w:rPr>
          <w:rFonts w:ascii="Cambria" w:hAnsi="Cambria"/>
          <w:sz w:val="32"/>
          <w:szCs w:val="32"/>
          <w:highlight w:val="green"/>
          <w:lang w:val="sl-SI"/>
        </w:rPr>
        <w:t>Bodite dobro</w:t>
      </w:r>
      <w:r w:rsidRPr="006E4758">
        <w:rPr>
          <w:rFonts w:ascii="Cambria" w:hAnsi="Cambria"/>
          <w:sz w:val="32"/>
          <w:szCs w:val="32"/>
          <w:lang w:val="sl-SI"/>
        </w:rPr>
        <w:t>!</w:t>
      </w:r>
      <w:bookmarkEnd w:id="2"/>
      <w:r w:rsidR="006E4758">
        <w:rPr>
          <w:rFonts w:ascii="Cambria" w:hAnsi="Cambria"/>
          <w:sz w:val="32"/>
          <w:szCs w:val="32"/>
          <w:lang w:val="sl-SI"/>
        </w:rPr>
        <w:t xml:space="preserve">                       </w:t>
      </w:r>
      <w:r w:rsidR="006E4758">
        <w:rPr>
          <w:rFonts w:ascii="Cambria" w:hAnsi="Cambria"/>
          <w:noProof/>
          <w:sz w:val="48"/>
          <w:szCs w:val="48"/>
          <w:lang w:val="sl-SI"/>
        </w:rPr>
        <w:drawing>
          <wp:inline distT="0" distB="0" distL="0" distR="0" wp14:anchorId="11365EDA" wp14:editId="6DE17FB9">
            <wp:extent cx="1504950" cy="1426845"/>
            <wp:effectExtent l="0" t="0" r="0" b="190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C2CB3" w14:textId="3CABB8C0" w:rsidR="00CB7773" w:rsidRDefault="00CB7773" w:rsidP="007E333C">
      <w:pPr>
        <w:rPr>
          <w:rFonts w:ascii="Cambria" w:hAnsi="Cambria"/>
          <w:sz w:val="32"/>
          <w:szCs w:val="32"/>
          <w:lang w:val="sl-SI"/>
        </w:rPr>
      </w:pPr>
    </w:p>
    <w:p w14:paraId="22DB82FB" w14:textId="5A3C99DE" w:rsidR="00CB7773" w:rsidRDefault="00CB7773" w:rsidP="007E333C">
      <w:pPr>
        <w:rPr>
          <w:rFonts w:ascii="Cambria" w:hAnsi="Cambria"/>
          <w:sz w:val="32"/>
          <w:szCs w:val="32"/>
          <w:lang w:val="sl-SI"/>
        </w:rPr>
      </w:pPr>
    </w:p>
    <w:p w14:paraId="61E7CCD0" w14:textId="77777777" w:rsidR="00CB7773" w:rsidRDefault="00CB7773" w:rsidP="007E333C">
      <w:pPr>
        <w:rPr>
          <w:rFonts w:ascii="Cambria" w:hAnsi="Cambria"/>
          <w:sz w:val="32"/>
          <w:szCs w:val="32"/>
          <w:lang w:val="sl-SI"/>
        </w:rPr>
      </w:pPr>
    </w:p>
    <w:p w14:paraId="67F3830D" w14:textId="20DED6EE" w:rsidR="005267DD" w:rsidRPr="00CB7773" w:rsidRDefault="005267DD" w:rsidP="007E333C">
      <w:pPr>
        <w:rPr>
          <w:rFonts w:ascii="Cambria" w:hAnsi="Cambria"/>
          <w:sz w:val="14"/>
          <w:szCs w:val="14"/>
          <w:lang w:val="sl-SI"/>
        </w:rPr>
      </w:pPr>
      <w:r w:rsidRPr="00CB7773">
        <w:rPr>
          <w:rFonts w:ascii="Cambria" w:hAnsi="Cambria"/>
          <w:sz w:val="14"/>
          <w:szCs w:val="14"/>
          <w:lang w:val="sl-SI"/>
        </w:rPr>
        <w:t>Viri: internet</w:t>
      </w:r>
    </w:p>
    <w:p w14:paraId="6C48C666" w14:textId="561209A5" w:rsidR="005267DD" w:rsidRPr="00CB7773" w:rsidRDefault="005267DD" w:rsidP="005267DD">
      <w:pPr>
        <w:pStyle w:val="Odstavekseznama"/>
        <w:numPr>
          <w:ilvl w:val="0"/>
          <w:numId w:val="2"/>
        </w:numPr>
        <w:rPr>
          <w:rFonts w:ascii="Cambria" w:hAnsi="Cambria"/>
          <w:sz w:val="14"/>
          <w:szCs w:val="14"/>
          <w:lang w:val="sl-SI"/>
        </w:rPr>
      </w:pPr>
      <w:r w:rsidRPr="00CB7773">
        <w:rPr>
          <w:rFonts w:ascii="Cambria" w:hAnsi="Cambria"/>
          <w:sz w:val="14"/>
          <w:szCs w:val="14"/>
          <w:lang w:val="sl-SI"/>
        </w:rPr>
        <w:t>Tacol T., Frelih Č., Muhovič J. (2004). Likovno izražanje 9. Učbenik za likovno vzgojo 9. razred devetletne osnovne šole. Ljubljana (Debora)</w:t>
      </w:r>
    </w:p>
    <w:p w14:paraId="0D08D94F" w14:textId="4A77E5CD" w:rsidR="005267DD" w:rsidRPr="00CB7773" w:rsidRDefault="00C45471" w:rsidP="005267DD">
      <w:pPr>
        <w:pStyle w:val="Odstavekseznama"/>
        <w:numPr>
          <w:ilvl w:val="0"/>
          <w:numId w:val="2"/>
        </w:numPr>
        <w:rPr>
          <w:rFonts w:ascii="Cambria" w:hAnsi="Cambria"/>
          <w:sz w:val="14"/>
          <w:szCs w:val="14"/>
          <w:lang w:val="sl-SI"/>
        </w:rPr>
      </w:pPr>
      <w:hyperlink r:id="rId28" w:history="1">
        <w:r w:rsidR="005267DD" w:rsidRPr="00CB7773">
          <w:rPr>
            <w:rStyle w:val="Hiperpovezava"/>
            <w:color w:val="auto"/>
            <w:sz w:val="14"/>
            <w:szCs w:val="14"/>
          </w:rPr>
          <w:t>https://eucbeniki.sio.si/lum9/index.html</w:t>
        </w:r>
      </w:hyperlink>
    </w:p>
    <w:p w14:paraId="74B7C9AD" w14:textId="1FE81ABD" w:rsidR="005267DD" w:rsidRPr="00CB7773" w:rsidRDefault="005267DD" w:rsidP="005267DD">
      <w:pPr>
        <w:pStyle w:val="Odstavekseznama"/>
        <w:numPr>
          <w:ilvl w:val="0"/>
          <w:numId w:val="2"/>
        </w:numPr>
        <w:pBdr>
          <w:bottom w:val="single" w:sz="6" w:space="31" w:color="A2A9B1"/>
        </w:pBdr>
        <w:spacing w:after="60" w:line="240" w:lineRule="auto"/>
        <w:outlineLvl w:val="0"/>
        <w:rPr>
          <w:rFonts w:ascii="Georgia" w:eastAsia="Times New Roman" w:hAnsi="Georgia" w:cs="Times New Roman"/>
          <w:kern w:val="36"/>
          <w:sz w:val="14"/>
          <w:szCs w:val="14"/>
          <w:lang w:val="sl-SI" w:eastAsia="en-SI"/>
        </w:rPr>
      </w:pPr>
      <w:r w:rsidRPr="00CB7773">
        <w:rPr>
          <w:sz w:val="14"/>
          <w:szCs w:val="14"/>
          <w:lang w:val="sl-SI"/>
        </w:rPr>
        <w:t>Vir:</w:t>
      </w:r>
      <w:r w:rsidRPr="00CB7773">
        <w:rPr>
          <w:sz w:val="14"/>
          <w:szCs w:val="14"/>
        </w:rPr>
        <w:t xml:space="preserve"> </w:t>
      </w:r>
      <w:hyperlink r:id="rId29" w:history="1">
        <w:r w:rsidRPr="00CB7773">
          <w:rPr>
            <w:rStyle w:val="Hiperpovezava"/>
            <w:color w:val="auto"/>
            <w:sz w:val="14"/>
            <w:szCs w:val="14"/>
          </w:rPr>
          <w:t>http://likovnipojmi.splet.arnes.si/files/2018/11/MODULACIJA.pdf</w:t>
        </w:r>
      </w:hyperlink>
    </w:p>
    <w:p w14:paraId="265699EE" w14:textId="3BDDDFA7" w:rsidR="005267DD" w:rsidRPr="00CB7773" w:rsidRDefault="005267DD" w:rsidP="005267DD">
      <w:pPr>
        <w:pStyle w:val="Odstavekseznama"/>
        <w:numPr>
          <w:ilvl w:val="0"/>
          <w:numId w:val="2"/>
        </w:numPr>
        <w:pBdr>
          <w:bottom w:val="single" w:sz="6" w:space="31" w:color="A2A9B1"/>
        </w:pBdr>
        <w:spacing w:after="60" w:line="240" w:lineRule="auto"/>
        <w:outlineLvl w:val="0"/>
        <w:rPr>
          <w:rFonts w:ascii="Georgia" w:eastAsia="Times New Roman" w:hAnsi="Georgia" w:cs="Times New Roman"/>
          <w:kern w:val="36"/>
          <w:sz w:val="14"/>
          <w:szCs w:val="14"/>
          <w:lang w:val="sl-SI" w:eastAsia="en-SI"/>
        </w:rPr>
      </w:pPr>
      <w:r w:rsidRPr="00CB7773">
        <w:rPr>
          <w:sz w:val="14"/>
          <w:szCs w:val="14"/>
          <w:lang w:val="sl-SI"/>
        </w:rPr>
        <w:t>Slike internet</w:t>
      </w:r>
    </w:p>
    <w:p w14:paraId="49D9DC04" w14:textId="40DC702D" w:rsidR="005267DD" w:rsidRPr="005267DD" w:rsidRDefault="005267DD" w:rsidP="005267DD">
      <w:pPr>
        <w:pStyle w:val="Odstavekseznama"/>
        <w:numPr>
          <w:ilvl w:val="0"/>
          <w:numId w:val="2"/>
        </w:numPr>
        <w:pBdr>
          <w:bottom w:val="single" w:sz="6" w:space="31" w:color="A2A9B1"/>
        </w:pBdr>
        <w:spacing w:after="60" w:line="240" w:lineRule="auto"/>
        <w:outlineLvl w:val="0"/>
        <w:rPr>
          <w:rFonts w:ascii="Georgia" w:eastAsia="Times New Roman" w:hAnsi="Georgia" w:cs="Times New Roman"/>
          <w:kern w:val="36"/>
          <w:sz w:val="16"/>
          <w:szCs w:val="16"/>
          <w:lang w:val="sl-SI" w:eastAsia="en-SI"/>
        </w:rPr>
      </w:pPr>
      <w:r w:rsidRPr="005267DD">
        <w:rPr>
          <w:sz w:val="16"/>
          <w:szCs w:val="16"/>
          <w:lang w:val="sl-SI"/>
        </w:rPr>
        <w:lastRenderedPageBreak/>
        <w:t>Lastno gradivo</w:t>
      </w:r>
    </w:p>
    <w:p w14:paraId="55BB0448" w14:textId="00EE421C" w:rsidR="007E333C" w:rsidRDefault="007E333C" w:rsidP="007E333C">
      <w:pPr>
        <w:rPr>
          <w:rFonts w:ascii="Cambria" w:hAnsi="Cambria"/>
          <w:sz w:val="48"/>
          <w:szCs w:val="48"/>
          <w:lang w:val="sl-SI"/>
        </w:rPr>
      </w:pPr>
    </w:p>
    <w:p w14:paraId="4F94854A" w14:textId="77777777" w:rsidR="007E333C" w:rsidRPr="000C326F" w:rsidRDefault="007E333C">
      <w:pPr>
        <w:rPr>
          <w:color w:val="00B050"/>
        </w:rPr>
      </w:pPr>
    </w:p>
    <w:sectPr w:rsidR="007E333C" w:rsidRPr="000C32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D2BF2"/>
    <w:multiLevelType w:val="hybridMultilevel"/>
    <w:tmpl w:val="C5828DD6"/>
    <w:lvl w:ilvl="0" w:tplc="CCB4D01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1D333B"/>
    <w:multiLevelType w:val="hybridMultilevel"/>
    <w:tmpl w:val="1D5A713C"/>
    <w:lvl w:ilvl="0" w:tplc="9B8E0C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C9"/>
    <w:rsid w:val="000B4EFA"/>
    <w:rsid w:val="000C326F"/>
    <w:rsid w:val="0010064F"/>
    <w:rsid w:val="001A5DF0"/>
    <w:rsid w:val="001B618C"/>
    <w:rsid w:val="003460B6"/>
    <w:rsid w:val="00374844"/>
    <w:rsid w:val="004651C9"/>
    <w:rsid w:val="004747CA"/>
    <w:rsid w:val="00501606"/>
    <w:rsid w:val="005267DD"/>
    <w:rsid w:val="00534109"/>
    <w:rsid w:val="005D1330"/>
    <w:rsid w:val="005E69E2"/>
    <w:rsid w:val="0062484E"/>
    <w:rsid w:val="00664F58"/>
    <w:rsid w:val="006765BA"/>
    <w:rsid w:val="006D176C"/>
    <w:rsid w:val="006E0E92"/>
    <w:rsid w:val="006E4758"/>
    <w:rsid w:val="00720AD7"/>
    <w:rsid w:val="00756C21"/>
    <w:rsid w:val="007E333C"/>
    <w:rsid w:val="00883C8D"/>
    <w:rsid w:val="0093643A"/>
    <w:rsid w:val="009625B1"/>
    <w:rsid w:val="0099276A"/>
    <w:rsid w:val="00A04FE7"/>
    <w:rsid w:val="00A31B26"/>
    <w:rsid w:val="00AA55AC"/>
    <w:rsid w:val="00AB63CC"/>
    <w:rsid w:val="00AE39EF"/>
    <w:rsid w:val="00C24E81"/>
    <w:rsid w:val="00C45471"/>
    <w:rsid w:val="00CB7773"/>
    <w:rsid w:val="00DE5221"/>
    <w:rsid w:val="00E85ED7"/>
    <w:rsid w:val="00F6434C"/>
    <w:rsid w:val="00F7063C"/>
    <w:rsid w:val="00FC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CD2C58"/>
  <w15:chartTrackingRefBased/>
  <w15:docId w15:val="{8FDCCBD4-985E-4F74-85B9-72CB42A5C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7063C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9625B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625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8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beniki.sio.si/lum9/2404/index8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://likovnipojmi.splet.arnes.si/files/2018/11/MODULACIJA.pd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eucbeniki.sio.si/lum9/2383/index4.html" TargetMode="External"/><Relationship Id="rId20" Type="http://schemas.openxmlformats.org/officeDocument/2006/relationships/hyperlink" Target="https://www.metmuseum.org/art/collection/search/489991" TargetMode="External"/><Relationship Id="rId29" Type="http://schemas.openxmlformats.org/officeDocument/2006/relationships/hyperlink" Target="http://likovnipojmi.splet.arnes.si/files/2018/11/MODULACIJA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ucbeniki.sio.si/lum9/2383/index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www.napovednik.com/dogodek187599_tecaj_risanja" TargetMode="External"/><Relationship Id="rId28" Type="http://schemas.openxmlformats.org/officeDocument/2006/relationships/hyperlink" Target="https://eucbeniki.sio.si/lum9/index.html" TargetMode="External"/><Relationship Id="rId10" Type="http://schemas.openxmlformats.org/officeDocument/2006/relationships/hyperlink" Target="https://eucbeniki.sio.si/lum9/2404/index6.html" TargetMode="External"/><Relationship Id="rId19" Type="http://schemas.openxmlformats.org/officeDocument/2006/relationships/hyperlink" Target="https://commons.wikimedia.org/wiki/File:Fruit_Still_Life_with_Chinese_Export_Basket_by_James_Peale,_1824,_oil_on_wood_-_National_Gallery_of_Art,_Washington_-_DSC00096.JP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ucbeniki.sio.si/lum9/2383/index2.htm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10</Pages>
  <Words>1275</Words>
  <Characters>7271</Characters>
  <Application>Microsoft Office Word</Application>
  <DocSecurity>0</DocSecurity>
  <Lines>60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Rutar</dc:creator>
  <cp:keywords/>
  <dc:description/>
  <cp:lastModifiedBy>Katja Rutar</cp:lastModifiedBy>
  <cp:revision>16</cp:revision>
  <dcterms:created xsi:type="dcterms:W3CDTF">2020-03-31T07:47:00Z</dcterms:created>
  <dcterms:modified xsi:type="dcterms:W3CDTF">2020-03-31T16:01:00Z</dcterms:modified>
</cp:coreProperties>
</file>