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50AE0" w14:textId="606B93CC" w:rsidR="008D6B8A" w:rsidRDefault="008D6B8A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Nemško-Poljsko nižavje</w:t>
      </w:r>
    </w:p>
    <w:p w14:paraId="1A11D247" w14:textId="2FAFDAC0" w:rsidR="008D6B8A" w:rsidRDefault="00FB3CF6">
      <w:pPr>
        <w:rPr>
          <w:b/>
          <w:bCs/>
        </w:rPr>
      </w:pPr>
      <w:r>
        <w:t xml:space="preserve">Nemško-Poljsko nižavje obsega del Nemčije na severu, medtem ko na Poljskem se pa razširi skoraj čez celotno državo. Gre za ledeniško preoblikovano površje, saj med </w:t>
      </w:r>
      <w:r>
        <w:rPr>
          <w:b/>
          <w:bCs/>
        </w:rPr>
        <w:t xml:space="preserve">pleistocensko poledenitvijo, </w:t>
      </w:r>
      <w:r>
        <w:t xml:space="preserve">je kopno tu prekrivala </w:t>
      </w:r>
      <w:r>
        <w:rPr>
          <w:b/>
          <w:bCs/>
        </w:rPr>
        <w:t>celinska poledenitev.</w:t>
      </w:r>
      <w:r>
        <w:t xml:space="preserve"> Zato imamo tu številna jezera in takšne pokrajine imenujemo </w:t>
      </w:r>
      <w:r>
        <w:rPr>
          <w:b/>
          <w:bCs/>
        </w:rPr>
        <w:t>pojezerja.</w:t>
      </w:r>
    </w:p>
    <w:p w14:paraId="0867C468" w14:textId="17E1BFD0" w:rsidR="00FB3CF6" w:rsidRPr="00FB3CF6" w:rsidRDefault="00FB3CF6">
      <w:pPr>
        <w:rPr>
          <w:b/>
          <w:bCs/>
        </w:rPr>
      </w:pPr>
      <w:r>
        <w:rPr>
          <w:noProof/>
        </w:rPr>
        <w:drawing>
          <wp:inline distT="0" distB="0" distL="0" distR="0" wp14:anchorId="4A88458F" wp14:editId="1ECE235D">
            <wp:extent cx="3446559" cy="2447925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44" t="20290" r="24934" b="14756"/>
                    <a:stretch/>
                  </pic:blipFill>
                  <pic:spPr bwMode="auto">
                    <a:xfrm>
                      <a:off x="0" y="0"/>
                      <a:ext cx="3459630" cy="245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3DBA7" w14:textId="144A2FD2" w:rsidR="008D6B8A" w:rsidRDefault="008D6B8A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Karpati</w:t>
      </w:r>
    </w:p>
    <w:p w14:paraId="7D195085" w14:textId="1FAF0A15" w:rsidR="008D6B8A" w:rsidRDefault="00FB3CF6">
      <w:r>
        <w:t xml:space="preserve">Zajemajo precejšen del Slovaške in Poljske. Po nastanku so </w:t>
      </w:r>
      <w:r>
        <w:rPr>
          <w:b/>
          <w:bCs/>
        </w:rPr>
        <w:t>mladonagubano gorstvo</w:t>
      </w:r>
      <w:r>
        <w:t xml:space="preserve">, ki je po svojih značilnostih podobno </w:t>
      </w:r>
      <w:r>
        <w:rPr>
          <w:b/>
          <w:bCs/>
        </w:rPr>
        <w:t xml:space="preserve">Alpam, </w:t>
      </w:r>
      <w:r>
        <w:t xml:space="preserve">le da je nižje saj višji vrhovi segajo le nekaj čez 2500m. </w:t>
      </w:r>
      <w:r w:rsidR="00A84A41">
        <w:t xml:space="preserve">Najbolj prevladujoči panogi sta </w:t>
      </w:r>
      <w:r w:rsidR="00A84A41">
        <w:rPr>
          <w:b/>
          <w:bCs/>
        </w:rPr>
        <w:t xml:space="preserve">gozdarstvo </w:t>
      </w:r>
      <w:r w:rsidR="00A84A41">
        <w:t xml:space="preserve">in </w:t>
      </w:r>
      <w:r w:rsidR="00A84A41">
        <w:rPr>
          <w:b/>
          <w:bCs/>
        </w:rPr>
        <w:t>pašna živinoreja.</w:t>
      </w:r>
    </w:p>
    <w:p w14:paraId="192280E0" w14:textId="77777777" w:rsidR="00A84A41" w:rsidRPr="00A84A41" w:rsidRDefault="00A84A41"/>
    <w:p w14:paraId="330C9F8E" w14:textId="7DFD726E" w:rsidR="00A84A41" w:rsidRPr="00FC7717" w:rsidRDefault="00A84A41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Razvoj Nemčije</w:t>
      </w:r>
    </w:p>
    <w:p w14:paraId="5A656472" w14:textId="7188792B" w:rsidR="008D6B8A" w:rsidRPr="00515660" w:rsidRDefault="00A84A41" w:rsidP="008D6B8A">
      <w:pPr>
        <w:rPr>
          <w:b/>
          <w:bCs/>
        </w:rPr>
      </w:pPr>
      <w:r>
        <w:t xml:space="preserve">Nemško gospodarstvo je bilo po drugi svetovni vojni povsem uničeno. Nato je bila razdeljena še na dve državi. </w:t>
      </w:r>
      <w:r>
        <w:rPr>
          <w:b/>
          <w:bCs/>
        </w:rPr>
        <w:t>Zahodna Nemčija</w:t>
      </w:r>
      <w:r>
        <w:t xml:space="preserve"> je ob veliki pomoči </w:t>
      </w:r>
      <w:r>
        <w:rPr>
          <w:b/>
          <w:bCs/>
        </w:rPr>
        <w:t>ZDA</w:t>
      </w:r>
      <w:r>
        <w:t xml:space="preserve"> v 50-ih letih 20. stoletja, pridobila veliko industrijsko moč. Njen hiter razvoj </w:t>
      </w:r>
      <w:r w:rsidR="00FC7717">
        <w:t xml:space="preserve">si je prislužil ime </w:t>
      </w:r>
      <w:r w:rsidR="00FC7717">
        <w:rPr>
          <w:b/>
          <w:bCs/>
        </w:rPr>
        <w:t xml:space="preserve">nemški gospodarski čudež. Vzhodna Nemčija </w:t>
      </w:r>
      <w:r w:rsidR="00FC7717">
        <w:t xml:space="preserve">je medtem močno zaostala. Še večja težava se je pojavila leta 1990, saj po </w:t>
      </w:r>
      <w:r w:rsidR="00FC7717">
        <w:rPr>
          <w:b/>
          <w:bCs/>
        </w:rPr>
        <w:t xml:space="preserve">združitvi </w:t>
      </w:r>
      <w:r w:rsidR="00FC7717">
        <w:t xml:space="preserve">obeh Nemčij, so podjetja zaradi nekonkurenčnosti in tehnološke zaostalosti propadla. Razlike med obema deloma države so še danes velike. A kljub temu je Nemčija evropska gospodarska velesila. Vodilna je predvsem v </w:t>
      </w:r>
      <w:r w:rsidR="00FC7717">
        <w:rPr>
          <w:b/>
          <w:bCs/>
        </w:rPr>
        <w:t xml:space="preserve">strojni, kemični in avtomobilski industriji. </w:t>
      </w:r>
    </w:p>
    <w:p w14:paraId="14ADA251" w14:textId="3A0DA2A3" w:rsidR="001C6BCD" w:rsidRDefault="00187C44" w:rsidP="00515660">
      <w:pPr>
        <w:rPr>
          <w:b/>
          <w:bCs/>
          <w:sz w:val="28"/>
          <w:szCs w:val="24"/>
        </w:rPr>
      </w:pPr>
      <w:r w:rsidRPr="00187C44">
        <w:rPr>
          <w:b/>
          <w:bCs/>
          <w:sz w:val="28"/>
          <w:szCs w:val="24"/>
        </w:rPr>
        <w:lastRenderedPageBreak/>
        <w:t>Srednja Evropa delovni list</w:t>
      </w:r>
    </w:p>
    <w:p w14:paraId="33ED6121" w14:textId="274D4614" w:rsidR="00187C44" w:rsidRPr="00187C44" w:rsidRDefault="00187C44" w:rsidP="00187C44">
      <w:pPr>
        <w:rPr>
          <w:b/>
          <w:bCs/>
        </w:rPr>
      </w:pPr>
      <w:r>
        <w:rPr>
          <w:b/>
          <w:bCs/>
        </w:rPr>
        <w:t>Odgovore lahko zapišete v zvezek</w:t>
      </w:r>
      <w:r w:rsidR="00515660">
        <w:rPr>
          <w:b/>
          <w:bCs/>
        </w:rPr>
        <w:t>, s</w:t>
      </w:r>
      <w:r>
        <w:rPr>
          <w:b/>
          <w:bCs/>
        </w:rPr>
        <w:t>amo označite številko naloge. Navodil ni treba prepisovati.</w:t>
      </w:r>
    </w:p>
    <w:p w14:paraId="29D893C0" w14:textId="46C30B13" w:rsidR="00187C44" w:rsidRDefault="00187C44" w:rsidP="00187C44">
      <w:pPr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 wp14:anchorId="76C4CA8C" wp14:editId="422CABAE">
            <wp:extent cx="4922394" cy="7048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08" t="3529" r="32374" b="6783"/>
                    <a:stretch/>
                  </pic:blipFill>
                  <pic:spPr bwMode="auto">
                    <a:xfrm>
                      <a:off x="0" y="0"/>
                      <a:ext cx="4938115" cy="707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C213" w14:textId="6D6C4367" w:rsidR="00187C44" w:rsidRDefault="00187C44" w:rsidP="00187C44">
      <w:pPr>
        <w:rPr>
          <w:b/>
          <w:bCs/>
          <w:sz w:val="28"/>
          <w:szCs w:val="24"/>
        </w:rPr>
      </w:pPr>
    </w:p>
    <w:p w14:paraId="6D62C33F" w14:textId="4E726D12" w:rsidR="00187C44" w:rsidRDefault="00187C44" w:rsidP="00187C44">
      <w:pPr>
        <w:rPr>
          <w:b/>
          <w:bCs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16CF2A07" wp14:editId="2C470002">
            <wp:extent cx="5760720" cy="697372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08" t="2646" r="32374" b="7077"/>
                    <a:stretch/>
                  </pic:blipFill>
                  <pic:spPr bwMode="auto">
                    <a:xfrm>
                      <a:off x="0" y="0"/>
                      <a:ext cx="5760720" cy="697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BF956" w14:textId="77777777" w:rsidR="00187C44" w:rsidRDefault="00187C44" w:rsidP="00187C44">
      <w:pPr>
        <w:rPr>
          <w:noProof/>
        </w:rPr>
      </w:pPr>
    </w:p>
    <w:p w14:paraId="0E4C0574" w14:textId="3AD8084C" w:rsidR="00187C44" w:rsidRDefault="00187C44" w:rsidP="00187C44">
      <w:pPr>
        <w:rPr>
          <w:b/>
          <w:bCs/>
          <w:sz w:val="28"/>
          <w:szCs w:val="24"/>
        </w:rPr>
      </w:pPr>
    </w:p>
    <w:p w14:paraId="0CC30E99" w14:textId="5F1C4100" w:rsidR="00187C44" w:rsidRDefault="00187C44" w:rsidP="00187C44">
      <w:pPr>
        <w:rPr>
          <w:b/>
          <w:bCs/>
          <w:sz w:val="28"/>
          <w:szCs w:val="24"/>
        </w:rPr>
      </w:pPr>
    </w:p>
    <w:p w14:paraId="6E55315D" w14:textId="48C148AB" w:rsidR="00187C44" w:rsidRPr="00187C44" w:rsidRDefault="00187C44" w:rsidP="00187C44">
      <w:pPr>
        <w:rPr>
          <w:b/>
          <w:bCs/>
          <w:sz w:val="28"/>
          <w:szCs w:val="24"/>
        </w:rPr>
      </w:pPr>
      <w:bookmarkStart w:id="0" w:name="_GoBack"/>
      <w:bookmarkEnd w:id="0"/>
    </w:p>
    <w:sectPr w:rsidR="00187C44" w:rsidRPr="00187C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9E086" w14:textId="77777777" w:rsidR="00F54C35" w:rsidRDefault="00F54C35" w:rsidP="00187C44">
      <w:pPr>
        <w:spacing w:before="0" w:after="0" w:line="240" w:lineRule="auto"/>
      </w:pPr>
      <w:r>
        <w:separator/>
      </w:r>
    </w:p>
  </w:endnote>
  <w:endnote w:type="continuationSeparator" w:id="0">
    <w:p w14:paraId="25EC210B" w14:textId="77777777" w:rsidR="00F54C35" w:rsidRDefault="00F54C35" w:rsidP="00187C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C4443" w14:textId="77777777" w:rsidR="00F54C35" w:rsidRDefault="00F54C35" w:rsidP="00187C44">
      <w:pPr>
        <w:spacing w:before="0" w:after="0" w:line="240" w:lineRule="auto"/>
      </w:pPr>
      <w:r>
        <w:separator/>
      </w:r>
    </w:p>
  </w:footnote>
  <w:footnote w:type="continuationSeparator" w:id="0">
    <w:p w14:paraId="0084C81B" w14:textId="77777777" w:rsidR="00F54C35" w:rsidRDefault="00F54C35" w:rsidP="00187C4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C44"/>
    <w:rsid w:val="00187C44"/>
    <w:rsid w:val="001C6BCD"/>
    <w:rsid w:val="004808D5"/>
    <w:rsid w:val="00515660"/>
    <w:rsid w:val="008D6B8A"/>
    <w:rsid w:val="00A84A41"/>
    <w:rsid w:val="00CC6548"/>
    <w:rsid w:val="00F54C35"/>
    <w:rsid w:val="00FB3CF6"/>
    <w:rsid w:val="00FC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BAA31"/>
  <w15:chartTrackingRefBased/>
  <w15:docId w15:val="{E1A24B47-94B8-473C-A8DA-9967E3FE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08D5"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87C4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7C44"/>
    <w:rPr>
      <w:rFonts w:ascii="Times New Roman" w:hAnsi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187C4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7C4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8BC9171-71EF-4364-89F2-BC095C2A1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Slavko Tuka</dc:creator>
  <cp:keywords/>
  <dc:description/>
  <cp:lastModifiedBy>Slavko Tuka</cp:lastModifiedBy>
  <cp:revision>2</cp:revision>
  <dcterms:created xsi:type="dcterms:W3CDTF">2020-03-17T10:36:00Z</dcterms:created>
  <dcterms:modified xsi:type="dcterms:W3CDTF">2020-03-19T17:23:00Z</dcterms:modified>
</cp:coreProperties>
</file>